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152D" w:rsidRPr="00F807C9" w:rsidRDefault="00F23830" w:rsidP="00637F16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4342977</wp:posOffset>
            </wp:positionH>
            <wp:positionV relativeFrom="paragraph">
              <wp:posOffset>59267</wp:posOffset>
            </wp:positionV>
            <wp:extent cx="1075266" cy="1083733"/>
            <wp:effectExtent l="25400" t="0" r="0" b="0"/>
            <wp:wrapNone/>
            <wp:docPr id="3" name="Immagine 2" descr="::::LOGHI:prov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::::LOGHI:prova_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66" cy="108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52D" w:rsidRPr="00F807C9" w:rsidRDefault="00A511DF" w:rsidP="00637F16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74295</wp:posOffset>
            </wp:positionV>
            <wp:extent cx="1367790" cy="1129030"/>
            <wp:effectExtent l="25400" t="0" r="3810" b="0"/>
            <wp:wrapNone/>
            <wp:docPr id="4" name="" descr="crisu_final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u_finale_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52D" w:rsidRPr="00F807C9" w:rsidRDefault="0022152D" w:rsidP="00637F16">
      <w:pPr>
        <w:spacing w:after="0" w:line="240" w:lineRule="auto"/>
        <w:jc w:val="both"/>
        <w:rPr>
          <w:b/>
          <w:bCs/>
          <w:i/>
          <w:iCs/>
        </w:rPr>
      </w:pPr>
    </w:p>
    <w:p w:rsidR="0022152D" w:rsidRPr="00F807C9" w:rsidRDefault="0022152D" w:rsidP="00637F16">
      <w:pPr>
        <w:spacing w:after="0" w:line="240" w:lineRule="auto"/>
        <w:jc w:val="both"/>
        <w:rPr>
          <w:b/>
          <w:bCs/>
          <w:i/>
          <w:iCs/>
        </w:rPr>
      </w:pPr>
    </w:p>
    <w:p w:rsidR="0022152D" w:rsidRPr="00F807C9" w:rsidRDefault="0022152D" w:rsidP="00637F16">
      <w:pPr>
        <w:spacing w:after="0" w:line="240" w:lineRule="auto"/>
        <w:jc w:val="both"/>
        <w:rPr>
          <w:b/>
          <w:bCs/>
          <w:i/>
          <w:iCs/>
        </w:rPr>
      </w:pPr>
    </w:p>
    <w:p w:rsidR="0022152D" w:rsidRPr="00F807C9" w:rsidRDefault="0022152D" w:rsidP="00637F16">
      <w:pPr>
        <w:spacing w:after="0" w:line="240" w:lineRule="auto"/>
        <w:jc w:val="both"/>
        <w:rPr>
          <w:b/>
          <w:bCs/>
          <w:i/>
          <w:iCs/>
        </w:rPr>
      </w:pPr>
    </w:p>
    <w:p w:rsidR="0022152D" w:rsidRPr="00F807C9" w:rsidRDefault="0022152D" w:rsidP="00637F16">
      <w:pPr>
        <w:spacing w:after="0" w:line="240" w:lineRule="auto"/>
        <w:jc w:val="both"/>
        <w:rPr>
          <w:b/>
          <w:bCs/>
          <w:i/>
          <w:iCs/>
        </w:rPr>
      </w:pPr>
    </w:p>
    <w:p w:rsidR="0022152D" w:rsidRPr="00F807C9" w:rsidRDefault="0022152D" w:rsidP="00637F16">
      <w:pPr>
        <w:spacing w:after="0" w:line="240" w:lineRule="auto"/>
        <w:jc w:val="both"/>
      </w:pPr>
    </w:p>
    <w:p w:rsidR="00915E11" w:rsidRDefault="00915E11" w:rsidP="00637F1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2152D" w:rsidRPr="000A6430" w:rsidRDefault="0022152D" w:rsidP="00637F16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0A6430">
        <w:rPr>
          <w:b/>
          <w:bCs/>
          <w:sz w:val="32"/>
          <w:szCs w:val="24"/>
        </w:rPr>
        <w:t>Corso di Laurea in Scienze per l’Investigazione e la Sicurezza</w:t>
      </w:r>
    </w:p>
    <w:p w:rsidR="0022152D" w:rsidRPr="000A6430" w:rsidRDefault="0022152D" w:rsidP="00637F16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0A6430">
        <w:rPr>
          <w:b/>
          <w:bCs/>
          <w:sz w:val="28"/>
          <w:szCs w:val="24"/>
        </w:rPr>
        <w:t>Dipartimento di Filosofia, Scienze Sociali, Umane e della Formazione</w:t>
      </w:r>
    </w:p>
    <w:p w:rsidR="0022152D" w:rsidRPr="000A6430" w:rsidRDefault="0022152D" w:rsidP="00637F16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0A6430">
        <w:rPr>
          <w:b/>
          <w:bCs/>
          <w:sz w:val="32"/>
          <w:szCs w:val="24"/>
        </w:rPr>
        <w:t>Università degli Studi di Perugia</w:t>
      </w:r>
    </w:p>
    <w:p w:rsidR="0022152D" w:rsidRPr="00F807C9" w:rsidRDefault="0022152D" w:rsidP="00637F16">
      <w:pPr>
        <w:spacing w:after="0" w:line="240" w:lineRule="auto"/>
        <w:jc w:val="both"/>
        <w:rPr>
          <w:b/>
          <w:bCs/>
          <w:i/>
          <w:iCs/>
        </w:rPr>
      </w:pPr>
    </w:p>
    <w:p w:rsidR="0022152D" w:rsidRPr="00F807C9" w:rsidRDefault="0022152D" w:rsidP="00637F16">
      <w:pPr>
        <w:spacing w:after="0" w:line="240" w:lineRule="auto"/>
        <w:jc w:val="center"/>
      </w:pPr>
      <w:r w:rsidRPr="00F807C9">
        <w:t xml:space="preserve">CONVEGNO </w:t>
      </w:r>
    </w:p>
    <w:p w:rsidR="0022152D" w:rsidRPr="00A75CAB" w:rsidRDefault="0022152D" w:rsidP="00637F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A75CAB">
        <w:rPr>
          <w:b/>
          <w:bCs/>
          <w:sz w:val="28"/>
          <w:szCs w:val="28"/>
        </w:rPr>
        <w:t xml:space="preserve">Terrorismo e sicurezza </w:t>
      </w:r>
    </w:p>
    <w:p w:rsidR="0022152D" w:rsidRPr="00AB3CB6" w:rsidRDefault="0022152D" w:rsidP="00AB3CB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</w:t>
      </w:r>
      <w:r w:rsidRPr="00AB3CB6">
        <w:rPr>
          <w:b/>
          <w:bCs/>
          <w:i/>
          <w:iCs/>
          <w:sz w:val="28"/>
          <w:szCs w:val="28"/>
        </w:rPr>
        <w:t>artedì 1 marzo 2016</w:t>
      </w:r>
      <w:r>
        <w:rPr>
          <w:b/>
          <w:bCs/>
          <w:i/>
          <w:iCs/>
          <w:sz w:val="28"/>
          <w:szCs w:val="28"/>
        </w:rPr>
        <w:t>, Narni - sede del Corso di Laurea in Scienze per l’Investigazione e la Sicurezza</w:t>
      </w:r>
    </w:p>
    <w:p w:rsidR="0022152D" w:rsidRPr="002278FF" w:rsidRDefault="0022152D" w:rsidP="00637F16">
      <w:pPr>
        <w:spacing w:after="0" w:line="240" w:lineRule="auto"/>
        <w:jc w:val="center"/>
        <w:rPr>
          <w:b/>
          <w:bCs/>
        </w:rPr>
      </w:pPr>
    </w:p>
    <w:p w:rsidR="0022152D" w:rsidRPr="000A6430" w:rsidRDefault="0022152D" w:rsidP="00A26124">
      <w:pPr>
        <w:spacing w:after="0" w:line="240" w:lineRule="auto"/>
        <w:jc w:val="center"/>
        <w:rPr>
          <w:b/>
          <w:bCs/>
          <w:i/>
          <w:iCs/>
          <w:sz w:val="24"/>
        </w:rPr>
      </w:pPr>
      <w:r w:rsidRPr="000A6430">
        <w:rPr>
          <w:b/>
          <w:bCs/>
          <w:sz w:val="24"/>
        </w:rPr>
        <w:t>Ore 9:00 Apertura dei lavori (Aula San Domenico)</w:t>
      </w:r>
    </w:p>
    <w:p w:rsidR="00915E11" w:rsidRPr="000A6430" w:rsidRDefault="0022152D" w:rsidP="00AB3CB6">
      <w:pPr>
        <w:spacing w:after="0" w:line="240" w:lineRule="auto"/>
        <w:jc w:val="center"/>
        <w:rPr>
          <w:rStyle w:val="gi"/>
        </w:rPr>
      </w:pPr>
      <w:r w:rsidRPr="000A6430">
        <w:rPr>
          <w:rStyle w:val="gi"/>
          <w:sz w:val="24"/>
        </w:rPr>
        <w:t>Saluti delle Autorità</w:t>
      </w:r>
    </w:p>
    <w:p w:rsidR="0022152D" w:rsidRPr="000A6430" w:rsidRDefault="0022152D" w:rsidP="00AB3CB6">
      <w:pPr>
        <w:spacing w:after="0" w:line="240" w:lineRule="auto"/>
        <w:jc w:val="center"/>
        <w:rPr>
          <w:rStyle w:val="gi"/>
        </w:rPr>
      </w:pPr>
    </w:p>
    <w:p w:rsidR="0022152D" w:rsidRPr="000A6430" w:rsidRDefault="0022152D" w:rsidP="00637F16">
      <w:pPr>
        <w:spacing w:after="0" w:line="240" w:lineRule="auto"/>
        <w:jc w:val="both"/>
        <w:rPr>
          <w:rStyle w:val="gi"/>
        </w:rPr>
      </w:pPr>
      <w:r w:rsidRPr="000A6430">
        <w:rPr>
          <w:rStyle w:val="gi"/>
          <w:sz w:val="28"/>
        </w:rPr>
        <w:t xml:space="preserve">On. Giampiero Bocci, Ministero dell’Interno </w:t>
      </w:r>
    </w:p>
    <w:p w:rsidR="0022152D" w:rsidRPr="000A6430" w:rsidRDefault="0022152D" w:rsidP="00637F16">
      <w:pPr>
        <w:spacing w:after="0" w:line="240" w:lineRule="auto"/>
        <w:jc w:val="both"/>
        <w:rPr>
          <w:rStyle w:val="gi"/>
        </w:rPr>
      </w:pP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  <w:r w:rsidRPr="000A6430">
        <w:rPr>
          <w:rStyle w:val="gi"/>
          <w:sz w:val="28"/>
        </w:rPr>
        <w:t xml:space="preserve">Prof. </w:t>
      </w:r>
      <w:r w:rsidRPr="000A6430">
        <w:rPr>
          <w:sz w:val="28"/>
        </w:rPr>
        <w:t xml:space="preserve">Franco </w:t>
      </w:r>
      <w:proofErr w:type="spellStart"/>
      <w:r w:rsidRPr="000A6430">
        <w:rPr>
          <w:sz w:val="28"/>
        </w:rPr>
        <w:t>Moriconi</w:t>
      </w:r>
      <w:proofErr w:type="spellEnd"/>
      <w:r w:rsidRPr="000A6430">
        <w:rPr>
          <w:sz w:val="28"/>
        </w:rPr>
        <w:t xml:space="preserve">, Magnifico Rettore dell’Università degli Studi di Perugia </w:t>
      </w: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</w:p>
    <w:p w:rsidR="0022152D" w:rsidRPr="000A6430" w:rsidRDefault="0022152D" w:rsidP="00D83F1B">
      <w:pPr>
        <w:spacing w:after="0" w:line="240" w:lineRule="auto"/>
        <w:jc w:val="both"/>
        <w:rPr>
          <w:i/>
          <w:iCs/>
          <w:sz w:val="28"/>
        </w:rPr>
      </w:pPr>
      <w:r w:rsidRPr="000A6430">
        <w:rPr>
          <w:rStyle w:val="gi"/>
          <w:sz w:val="28"/>
        </w:rPr>
        <w:t xml:space="preserve">Prof. </w:t>
      </w:r>
      <w:r w:rsidRPr="000A6430">
        <w:rPr>
          <w:sz w:val="28"/>
        </w:rPr>
        <w:t xml:space="preserve">Angelo </w:t>
      </w:r>
      <w:proofErr w:type="spellStart"/>
      <w:r w:rsidRPr="000A6430">
        <w:rPr>
          <w:sz w:val="28"/>
        </w:rPr>
        <w:t>Capecci</w:t>
      </w:r>
      <w:proofErr w:type="spellEnd"/>
      <w:r w:rsidRPr="000A6430">
        <w:rPr>
          <w:sz w:val="28"/>
        </w:rPr>
        <w:t xml:space="preserve">, Direttore del Dipartimento di Filosofia, Scienze Sociali Umane e della Formazione dell’Università degli Studi di Perugia </w:t>
      </w:r>
    </w:p>
    <w:p w:rsidR="0022152D" w:rsidRPr="000A6430" w:rsidRDefault="0022152D" w:rsidP="00637F16">
      <w:pPr>
        <w:spacing w:after="0" w:line="240" w:lineRule="auto"/>
        <w:jc w:val="both"/>
        <w:rPr>
          <w:rStyle w:val="gi"/>
        </w:rPr>
      </w:pPr>
    </w:p>
    <w:p w:rsidR="0022152D" w:rsidRPr="000A6430" w:rsidRDefault="0022152D" w:rsidP="00637F16">
      <w:pPr>
        <w:spacing w:after="0" w:line="240" w:lineRule="auto"/>
        <w:jc w:val="both"/>
        <w:rPr>
          <w:i/>
          <w:iCs/>
          <w:sz w:val="28"/>
        </w:rPr>
      </w:pPr>
      <w:r w:rsidRPr="000A6430">
        <w:rPr>
          <w:rStyle w:val="gi"/>
          <w:sz w:val="28"/>
        </w:rPr>
        <w:t xml:space="preserve">Prof. </w:t>
      </w:r>
      <w:r w:rsidRPr="000A6430">
        <w:rPr>
          <w:sz w:val="28"/>
        </w:rPr>
        <w:t xml:space="preserve">Massimo </w:t>
      </w:r>
      <w:proofErr w:type="spellStart"/>
      <w:r w:rsidRPr="000A6430">
        <w:rPr>
          <w:sz w:val="28"/>
        </w:rPr>
        <w:t>Curini</w:t>
      </w:r>
      <w:proofErr w:type="spellEnd"/>
      <w:r w:rsidRPr="000A6430">
        <w:rPr>
          <w:sz w:val="28"/>
        </w:rPr>
        <w:t xml:space="preserve">, Delegato del Rettore per il Polo Scientifico Didattico di Terni dell’Università degli Studi di Perugia </w:t>
      </w: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</w:p>
    <w:p w:rsidR="0022152D" w:rsidRPr="000A6430" w:rsidRDefault="0022152D" w:rsidP="00637F16">
      <w:pPr>
        <w:spacing w:after="0" w:line="240" w:lineRule="auto"/>
        <w:jc w:val="both"/>
        <w:rPr>
          <w:i/>
          <w:iCs/>
          <w:sz w:val="28"/>
        </w:rPr>
      </w:pPr>
      <w:r w:rsidRPr="000A6430">
        <w:rPr>
          <w:rStyle w:val="gi"/>
          <w:sz w:val="28"/>
        </w:rPr>
        <w:t xml:space="preserve">Prof. </w:t>
      </w:r>
      <w:r w:rsidRPr="000A6430">
        <w:rPr>
          <w:sz w:val="28"/>
        </w:rPr>
        <w:t xml:space="preserve">Maria Caterina </w:t>
      </w:r>
      <w:proofErr w:type="spellStart"/>
      <w:r w:rsidRPr="000A6430">
        <w:rPr>
          <w:sz w:val="28"/>
        </w:rPr>
        <w:t>Federici</w:t>
      </w:r>
      <w:proofErr w:type="spellEnd"/>
      <w:r w:rsidRPr="000A6430">
        <w:rPr>
          <w:sz w:val="28"/>
        </w:rPr>
        <w:t xml:space="preserve">, Coordinatrice Corso di Laurea in Scienze per l’Investigazione e la Sicurezza </w:t>
      </w:r>
      <w:r w:rsidR="00390878" w:rsidRPr="000A6430">
        <w:rPr>
          <w:sz w:val="28"/>
        </w:rPr>
        <w:t>dell’Università degli Studi di Perugia</w:t>
      </w: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  <w:r w:rsidRPr="000A6430">
        <w:rPr>
          <w:sz w:val="28"/>
        </w:rPr>
        <w:t xml:space="preserve">Francesco De </w:t>
      </w:r>
      <w:proofErr w:type="spellStart"/>
      <w:r w:rsidRPr="000A6430">
        <w:rPr>
          <w:sz w:val="28"/>
        </w:rPr>
        <w:t>Rebotti</w:t>
      </w:r>
      <w:proofErr w:type="spellEnd"/>
      <w:r w:rsidRPr="000A6430">
        <w:rPr>
          <w:sz w:val="28"/>
        </w:rPr>
        <w:t>, Sindaco del Comune di Narni</w:t>
      </w: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  <w:r w:rsidRPr="000A6430">
        <w:rPr>
          <w:sz w:val="28"/>
        </w:rPr>
        <w:br w:type="page"/>
      </w: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</w:p>
    <w:p w:rsidR="0022152D" w:rsidRPr="000A6430" w:rsidRDefault="0022152D" w:rsidP="00A26124">
      <w:pPr>
        <w:spacing w:after="0" w:line="240" w:lineRule="auto"/>
        <w:jc w:val="center"/>
        <w:rPr>
          <w:b/>
          <w:bCs/>
          <w:i/>
          <w:iCs/>
          <w:sz w:val="28"/>
        </w:rPr>
      </w:pPr>
      <w:r w:rsidRPr="000A6430">
        <w:rPr>
          <w:b/>
          <w:bCs/>
          <w:sz w:val="28"/>
        </w:rPr>
        <w:t>Ore 9:30 Sessione mattutina (Aula San Domenico)</w:t>
      </w:r>
    </w:p>
    <w:p w:rsidR="0022152D" w:rsidRPr="000A6430" w:rsidRDefault="0022152D" w:rsidP="002A43D5">
      <w:pPr>
        <w:spacing w:after="0" w:line="240" w:lineRule="auto"/>
        <w:jc w:val="center"/>
        <w:rPr>
          <w:i/>
          <w:iCs/>
          <w:sz w:val="28"/>
        </w:rPr>
      </w:pPr>
      <w:r w:rsidRPr="000A6430">
        <w:rPr>
          <w:i/>
          <w:iCs/>
          <w:sz w:val="28"/>
        </w:rPr>
        <w:t>L’integrazione sociale in Europa: rischi e opportunità</w:t>
      </w:r>
    </w:p>
    <w:p w:rsidR="00CC04ED" w:rsidRPr="000A6430" w:rsidRDefault="00CC04ED" w:rsidP="002A43D5">
      <w:pPr>
        <w:spacing w:after="0" w:line="240" w:lineRule="auto"/>
        <w:jc w:val="center"/>
        <w:rPr>
          <w:i/>
          <w:iCs/>
          <w:sz w:val="28"/>
        </w:rPr>
      </w:pPr>
    </w:p>
    <w:p w:rsidR="00CF2725" w:rsidRPr="000A6430" w:rsidRDefault="00C7756B" w:rsidP="00637F16">
      <w:pPr>
        <w:spacing w:after="0" w:line="240" w:lineRule="auto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Coordina</w:t>
      </w:r>
      <w:r w:rsidR="00CF2725" w:rsidRPr="000A6430">
        <w:rPr>
          <w:sz w:val="28"/>
        </w:rPr>
        <w:t xml:space="preserve">: Prof. Raffaele </w:t>
      </w:r>
      <w:proofErr w:type="spellStart"/>
      <w:r w:rsidR="00CF2725" w:rsidRPr="000A6430">
        <w:rPr>
          <w:sz w:val="28"/>
        </w:rPr>
        <w:t>Federici</w:t>
      </w:r>
      <w:proofErr w:type="spellEnd"/>
      <w:r w:rsidR="00CF2725" w:rsidRPr="000A6430">
        <w:rPr>
          <w:sz w:val="28"/>
        </w:rPr>
        <w:t>, Università degli Studi di Perugia</w:t>
      </w: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</w:p>
    <w:p w:rsidR="0022152D" w:rsidRPr="000A6430" w:rsidRDefault="0022152D" w:rsidP="00390878">
      <w:pPr>
        <w:rPr>
          <w:rStyle w:val="gi"/>
        </w:rPr>
      </w:pPr>
      <w:r w:rsidRPr="000A6430">
        <w:rPr>
          <w:sz w:val="28"/>
        </w:rPr>
        <w:t xml:space="preserve">Prof. Marco Lombardi, Università Cattolica del Sacro Cuore, ITSTIME </w:t>
      </w:r>
      <w:proofErr w:type="spellStart"/>
      <w:r w:rsidRPr="000A6430">
        <w:rPr>
          <w:i/>
          <w:iCs/>
          <w:sz w:val="28"/>
        </w:rPr>
        <w:t>Italian</w:t>
      </w:r>
      <w:proofErr w:type="spellEnd"/>
      <w:r w:rsidRPr="000A6430">
        <w:rPr>
          <w:i/>
          <w:iCs/>
          <w:sz w:val="28"/>
        </w:rPr>
        <w:t xml:space="preserve"> Team </w:t>
      </w:r>
      <w:proofErr w:type="spellStart"/>
      <w:r w:rsidRPr="000A6430">
        <w:rPr>
          <w:i/>
          <w:iCs/>
          <w:sz w:val="28"/>
        </w:rPr>
        <w:t>for</w:t>
      </w:r>
      <w:proofErr w:type="spellEnd"/>
      <w:r w:rsidRPr="000A6430">
        <w:rPr>
          <w:i/>
          <w:iCs/>
          <w:sz w:val="28"/>
        </w:rPr>
        <w:t xml:space="preserve"> Security, </w:t>
      </w:r>
      <w:proofErr w:type="spellStart"/>
      <w:r w:rsidRPr="000A6430">
        <w:rPr>
          <w:i/>
          <w:iCs/>
          <w:sz w:val="28"/>
        </w:rPr>
        <w:t>Terroristic</w:t>
      </w:r>
      <w:proofErr w:type="spellEnd"/>
      <w:r w:rsidRPr="000A6430">
        <w:rPr>
          <w:i/>
          <w:iCs/>
          <w:sz w:val="28"/>
        </w:rPr>
        <w:t xml:space="preserve"> </w:t>
      </w:r>
      <w:proofErr w:type="spellStart"/>
      <w:r w:rsidRPr="000A6430">
        <w:rPr>
          <w:i/>
          <w:iCs/>
          <w:sz w:val="28"/>
        </w:rPr>
        <w:t>Issues</w:t>
      </w:r>
      <w:proofErr w:type="spellEnd"/>
      <w:r w:rsidRPr="000A6430">
        <w:rPr>
          <w:i/>
          <w:iCs/>
          <w:sz w:val="28"/>
        </w:rPr>
        <w:t xml:space="preserve"> &amp; </w:t>
      </w:r>
      <w:proofErr w:type="spellStart"/>
      <w:r w:rsidRPr="000A6430">
        <w:rPr>
          <w:i/>
          <w:iCs/>
          <w:sz w:val="28"/>
        </w:rPr>
        <w:t>Managing</w:t>
      </w:r>
      <w:proofErr w:type="spellEnd"/>
      <w:r w:rsidRPr="000A6430">
        <w:rPr>
          <w:i/>
          <w:iCs/>
          <w:sz w:val="28"/>
        </w:rPr>
        <w:t xml:space="preserve"> </w:t>
      </w:r>
      <w:proofErr w:type="spellStart"/>
      <w:r w:rsidRPr="000A6430">
        <w:rPr>
          <w:i/>
          <w:iCs/>
          <w:sz w:val="28"/>
        </w:rPr>
        <w:t>Emergencies</w:t>
      </w:r>
      <w:proofErr w:type="spellEnd"/>
      <w:r w:rsidR="00F23830">
        <w:rPr>
          <w:rFonts w:ascii="Times New Roman" w:eastAsia="MS Mincho" w:hAnsi="Times New Roman" w:cs="Times New Roman"/>
          <w:sz w:val="28"/>
          <w:szCs w:val="24"/>
          <w:lang w:eastAsia="ja-JP"/>
        </w:rPr>
        <w:t>,</w:t>
      </w:r>
      <w:r w:rsidR="00915E11" w:rsidRPr="000A643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r w:rsidRPr="000A6430">
        <w:rPr>
          <w:rFonts w:asciiTheme="minorHAnsi" w:eastAsia="MS Mincho" w:hAnsiTheme="minorHAnsi" w:cstheme="minorHAnsi"/>
          <w:iCs/>
          <w:sz w:val="28"/>
          <w:szCs w:val="24"/>
          <w:lang w:eastAsia="ja-JP"/>
        </w:rPr>
        <w:t xml:space="preserve">Le strategie di comunicazione di </w:t>
      </w:r>
      <w:proofErr w:type="spellStart"/>
      <w:r w:rsidRPr="000A6430">
        <w:rPr>
          <w:rFonts w:asciiTheme="minorHAnsi" w:eastAsia="MS Mincho" w:hAnsiTheme="minorHAnsi" w:cstheme="minorHAnsi"/>
          <w:iCs/>
          <w:sz w:val="28"/>
          <w:szCs w:val="24"/>
          <w:lang w:eastAsia="ja-JP"/>
        </w:rPr>
        <w:t>Daesh</w:t>
      </w:r>
      <w:proofErr w:type="spellEnd"/>
    </w:p>
    <w:p w:rsidR="00F547A3" w:rsidRPr="000A6430" w:rsidRDefault="00F547A3" w:rsidP="00F547A3">
      <w:pPr>
        <w:spacing w:after="0" w:line="240" w:lineRule="auto"/>
        <w:jc w:val="both"/>
        <w:rPr>
          <w:i/>
          <w:sz w:val="28"/>
        </w:rPr>
      </w:pPr>
      <w:r w:rsidRPr="000A6430">
        <w:rPr>
          <w:sz w:val="28"/>
        </w:rPr>
        <w:t xml:space="preserve">Prof. Ernesto Savona, Università Cattolica del Sacro Cuore – Milano, </w:t>
      </w:r>
      <w:r w:rsidRPr="000A6430">
        <w:rPr>
          <w:i/>
          <w:sz w:val="28"/>
        </w:rPr>
        <w:t>Traffici illegali e dinamiche criminali</w:t>
      </w:r>
    </w:p>
    <w:p w:rsidR="00F547A3" w:rsidRPr="000A6430" w:rsidRDefault="00F547A3" w:rsidP="00637F16">
      <w:pPr>
        <w:spacing w:after="0" w:line="240" w:lineRule="auto"/>
        <w:jc w:val="both"/>
        <w:rPr>
          <w:rStyle w:val="gi"/>
        </w:rPr>
      </w:pPr>
    </w:p>
    <w:p w:rsidR="00390878" w:rsidRPr="000A6430" w:rsidRDefault="00390878" w:rsidP="00390878">
      <w:pPr>
        <w:spacing w:after="0" w:line="240" w:lineRule="auto"/>
        <w:jc w:val="both"/>
        <w:rPr>
          <w:i/>
          <w:iCs/>
          <w:sz w:val="28"/>
        </w:rPr>
      </w:pPr>
      <w:r w:rsidRPr="000A6430">
        <w:rPr>
          <w:rStyle w:val="gi"/>
          <w:sz w:val="28"/>
        </w:rPr>
        <w:t xml:space="preserve">Prof. Elisabetta </w:t>
      </w:r>
      <w:proofErr w:type="spellStart"/>
      <w:r w:rsidRPr="000A6430">
        <w:rPr>
          <w:rStyle w:val="gi"/>
          <w:sz w:val="28"/>
        </w:rPr>
        <w:t>Ruspini</w:t>
      </w:r>
      <w:proofErr w:type="spellEnd"/>
      <w:r w:rsidRPr="000A6430">
        <w:rPr>
          <w:rStyle w:val="gi"/>
          <w:sz w:val="28"/>
        </w:rPr>
        <w:t xml:space="preserve">, Università di Milano Bicocca, </w:t>
      </w:r>
      <w:r w:rsidRPr="000A6430">
        <w:rPr>
          <w:i/>
          <w:iCs/>
          <w:sz w:val="28"/>
        </w:rPr>
        <w:t>Genere e Religione. Donne, uomini e dialogo interreligioso quale strumento per contrastare la violenza intrecciata a</w:t>
      </w:r>
      <w:r w:rsidR="00E33A14">
        <w:rPr>
          <w:i/>
          <w:iCs/>
          <w:sz w:val="28"/>
        </w:rPr>
        <w:t>i fondamentalismi contemporanei</w:t>
      </w:r>
    </w:p>
    <w:p w:rsidR="00390878" w:rsidRPr="000A6430" w:rsidRDefault="00390878" w:rsidP="00637F16">
      <w:pPr>
        <w:spacing w:after="0" w:line="240" w:lineRule="auto"/>
        <w:jc w:val="both"/>
        <w:rPr>
          <w:rStyle w:val="gi"/>
        </w:rPr>
      </w:pPr>
    </w:p>
    <w:p w:rsidR="0022152D" w:rsidRPr="000A6430" w:rsidRDefault="0022152D" w:rsidP="00637F16">
      <w:pPr>
        <w:spacing w:after="0" w:line="240" w:lineRule="auto"/>
        <w:jc w:val="both"/>
        <w:rPr>
          <w:i/>
          <w:sz w:val="28"/>
        </w:rPr>
      </w:pPr>
      <w:r w:rsidRPr="000A6430">
        <w:rPr>
          <w:rStyle w:val="gi"/>
          <w:sz w:val="28"/>
        </w:rPr>
        <w:t xml:space="preserve">Prof. Fabio D’Andrea, </w:t>
      </w:r>
      <w:r w:rsidRPr="000A6430">
        <w:rPr>
          <w:sz w:val="28"/>
        </w:rPr>
        <w:t>Università degli Studi di Perugia</w:t>
      </w:r>
      <w:r w:rsidR="00CF2725" w:rsidRPr="000A6430">
        <w:rPr>
          <w:sz w:val="28"/>
        </w:rPr>
        <w:t xml:space="preserve">, </w:t>
      </w:r>
      <w:r w:rsidR="00CF2725" w:rsidRPr="000A6430">
        <w:rPr>
          <w:i/>
          <w:sz w:val="28"/>
        </w:rPr>
        <w:t>Il tempo del condizionale. Realtà e rischi globali</w:t>
      </w:r>
    </w:p>
    <w:p w:rsidR="00F23830" w:rsidRDefault="00F23830" w:rsidP="00F23830">
      <w:pPr>
        <w:spacing w:after="0" w:line="240" w:lineRule="auto"/>
        <w:jc w:val="both"/>
        <w:rPr>
          <w:i/>
          <w:iCs/>
          <w:sz w:val="28"/>
        </w:rPr>
      </w:pPr>
    </w:p>
    <w:p w:rsidR="00390878" w:rsidRPr="000A6430" w:rsidRDefault="00F23830" w:rsidP="00F23830">
      <w:pPr>
        <w:spacing w:after="0" w:line="240" w:lineRule="auto"/>
        <w:jc w:val="both"/>
        <w:rPr>
          <w:rStyle w:val="gi"/>
        </w:rPr>
      </w:pPr>
      <w:r>
        <w:rPr>
          <w:rFonts w:eastAsia="Times New Roman"/>
          <w:sz w:val="28"/>
          <w:shd w:val="clear" w:color="auto" w:fill="FFFFFF"/>
          <w:lang w:eastAsia="it-IT"/>
        </w:rPr>
        <w:t xml:space="preserve">Dott. </w:t>
      </w:r>
      <w:r w:rsidR="00390878" w:rsidRPr="000A6430">
        <w:rPr>
          <w:rFonts w:eastAsia="Times New Roman"/>
          <w:sz w:val="28"/>
          <w:shd w:val="clear" w:color="auto" w:fill="FFFFFF"/>
          <w:lang w:eastAsia="it-IT"/>
        </w:rPr>
        <w:t xml:space="preserve">Rosario </w:t>
      </w:r>
      <w:proofErr w:type="spellStart"/>
      <w:r w:rsidR="00390878" w:rsidRPr="000A6430">
        <w:rPr>
          <w:rFonts w:eastAsia="Times New Roman"/>
          <w:sz w:val="28"/>
          <w:shd w:val="clear" w:color="auto" w:fill="FFFFFF"/>
          <w:lang w:eastAsia="it-IT"/>
        </w:rPr>
        <w:t>Aitala</w:t>
      </w:r>
      <w:proofErr w:type="spellEnd"/>
      <w:r w:rsidR="00390878" w:rsidRPr="000A64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it-IT"/>
        </w:rPr>
        <w:t xml:space="preserve">, </w:t>
      </w:r>
      <w:r w:rsidR="00390878" w:rsidRPr="000A6430">
        <w:rPr>
          <w:rFonts w:eastAsia="Times New Roman"/>
          <w:sz w:val="28"/>
          <w:shd w:val="clear" w:color="auto" w:fill="FFFFFF"/>
          <w:lang w:eastAsia="it-IT"/>
        </w:rPr>
        <w:t>Consigliere pe</w:t>
      </w:r>
      <w:r>
        <w:rPr>
          <w:rFonts w:eastAsia="Times New Roman"/>
          <w:sz w:val="28"/>
          <w:shd w:val="clear" w:color="auto" w:fill="FFFFFF"/>
          <w:lang w:eastAsia="it-IT"/>
        </w:rPr>
        <w:t xml:space="preserve">r gli Affari Internazionali del </w:t>
      </w:r>
      <w:r w:rsidR="00390878" w:rsidRPr="000A6430">
        <w:rPr>
          <w:rFonts w:eastAsia="Times New Roman"/>
          <w:sz w:val="28"/>
          <w:shd w:val="clear" w:color="auto" w:fill="FFFFFF"/>
          <w:lang w:eastAsia="it-IT"/>
        </w:rPr>
        <w:t>Presidente del Senato </w:t>
      </w:r>
    </w:p>
    <w:p w:rsidR="0022152D" w:rsidRPr="000A6430" w:rsidRDefault="0022152D" w:rsidP="00637F16">
      <w:pPr>
        <w:spacing w:after="0" w:line="240" w:lineRule="auto"/>
        <w:jc w:val="both"/>
        <w:rPr>
          <w:rStyle w:val="gi"/>
        </w:rPr>
      </w:pPr>
    </w:p>
    <w:p w:rsidR="004718BB" w:rsidRPr="000A6430" w:rsidRDefault="0022152D" w:rsidP="00637F16">
      <w:pPr>
        <w:spacing w:after="0" w:line="240" w:lineRule="auto"/>
        <w:jc w:val="both"/>
        <w:rPr>
          <w:i/>
          <w:sz w:val="28"/>
        </w:rPr>
      </w:pPr>
      <w:r w:rsidRPr="000A6430">
        <w:rPr>
          <w:rStyle w:val="gi"/>
          <w:sz w:val="28"/>
        </w:rPr>
        <w:t xml:space="preserve">Dott. Teresa </w:t>
      </w:r>
      <w:proofErr w:type="spellStart"/>
      <w:r w:rsidRPr="000A6430">
        <w:rPr>
          <w:rStyle w:val="gi"/>
          <w:sz w:val="28"/>
        </w:rPr>
        <w:t>Mazzotta</w:t>
      </w:r>
      <w:proofErr w:type="spellEnd"/>
      <w:r w:rsidRPr="000A6430">
        <w:rPr>
          <w:rStyle w:val="gi"/>
          <w:sz w:val="28"/>
        </w:rPr>
        <w:t>, Vice Direttore Casa Circondariale San Vittore di Milano</w:t>
      </w:r>
      <w:r w:rsidR="00215CB6" w:rsidRPr="000A6430">
        <w:rPr>
          <w:sz w:val="28"/>
        </w:rPr>
        <w:t xml:space="preserve">, </w:t>
      </w:r>
      <w:r w:rsidR="006155A6" w:rsidRPr="000A6430">
        <w:rPr>
          <w:i/>
          <w:sz w:val="28"/>
        </w:rPr>
        <w:t>Il r</w:t>
      </w:r>
      <w:r w:rsidR="004718BB" w:rsidRPr="000A6430">
        <w:rPr>
          <w:i/>
          <w:sz w:val="28"/>
        </w:rPr>
        <w:t xml:space="preserve">ischio </w:t>
      </w:r>
      <w:r w:rsidR="006155A6" w:rsidRPr="000A6430">
        <w:rPr>
          <w:i/>
          <w:sz w:val="28"/>
        </w:rPr>
        <w:t xml:space="preserve">di </w:t>
      </w:r>
      <w:r w:rsidR="004718BB" w:rsidRPr="000A6430">
        <w:rPr>
          <w:i/>
          <w:sz w:val="28"/>
        </w:rPr>
        <w:t>radicalizzazione politico-religiosa dei detenuti</w:t>
      </w:r>
    </w:p>
    <w:p w:rsidR="00D1572A" w:rsidRPr="000A6430" w:rsidRDefault="00D1572A" w:rsidP="00637F16">
      <w:pPr>
        <w:spacing w:after="0" w:line="240" w:lineRule="auto"/>
        <w:jc w:val="both"/>
        <w:rPr>
          <w:rStyle w:val="gi"/>
        </w:rPr>
      </w:pPr>
    </w:p>
    <w:p w:rsidR="0022152D" w:rsidRPr="000A6430" w:rsidRDefault="0022152D" w:rsidP="00185456">
      <w:pPr>
        <w:spacing w:after="0" w:line="240" w:lineRule="auto"/>
        <w:jc w:val="both"/>
        <w:rPr>
          <w:rStyle w:val="gi"/>
        </w:rPr>
      </w:pPr>
      <w:r w:rsidRPr="000A6430">
        <w:rPr>
          <w:rStyle w:val="gi"/>
          <w:sz w:val="28"/>
        </w:rPr>
        <w:t xml:space="preserve">Prof. Andrea Margelletti, </w:t>
      </w:r>
      <w:proofErr w:type="spellStart"/>
      <w:r w:rsidRPr="000A6430">
        <w:rPr>
          <w:rStyle w:val="gi"/>
          <w:sz w:val="28"/>
        </w:rPr>
        <w:t>Ce.S.I</w:t>
      </w:r>
      <w:proofErr w:type="spellEnd"/>
      <w:r w:rsidRPr="000A6430">
        <w:rPr>
          <w:rStyle w:val="gi"/>
          <w:sz w:val="28"/>
        </w:rPr>
        <w:t xml:space="preserve">, Centro Studi Internazionali – </w:t>
      </w:r>
      <w:proofErr w:type="spellStart"/>
      <w:r w:rsidRPr="000A6430">
        <w:rPr>
          <w:rStyle w:val="gi"/>
          <w:i/>
          <w:iCs/>
          <w:sz w:val="28"/>
        </w:rPr>
        <w:t>Centre</w:t>
      </w:r>
      <w:proofErr w:type="spellEnd"/>
      <w:r w:rsidRPr="000A6430">
        <w:rPr>
          <w:rStyle w:val="gi"/>
          <w:i/>
          <w:iCs/>
          <w:sz w:val="28"/>
        </w:rPr>
        <w:t xml:space="preserve"> </w:t>
      </w:r>
      <w:proofErr w:type="spellStart"/>
      <w:r w:rsidRPr="000A6430">
        <w:rPr>
          <w:rStyle w:val="gi"/>
          <w:i/>
          <w:iCs/>
          <w:sz w:val="28"/>
        </w:rPr>
        <w:t>for</w:t>
      </w:r>
      <w:proofErr w:type="spellEnd"/>
      <w:r w:rsidRPr="000A6430">
        <w:rPr>
          <w:rStyle w:val="gi"/>
          <w:i/>
          <w:iCs/>
          <w:sz w:val="28"/>
        </w:rPr>
        <w:t xml:space="preserve"> International </w:t>
      </w:r>
      <w:proofErr w:type="spellStart"/>
      <w:r w:rsidRPr="000A6430">
        <w:rPr>
          <w:rStyle w:val="gi"/>
          <w:i/>
          <w:iCs/>
          <w:sz w:val="28"/>
        </w:rPr>
        <w:t>Study</w:t>
      </w:r>
      <w:proofErr w:type="spellEnd"/>
    </w:p>
    <w:p w:rsidR="0022152D" w:rsidRPr="000A6430" w:rsidRDefault="0022152D" w:rsidP="00637F16">
      <w:pPr>
        <w:spacing w:after="0" w:line="240" w:lineRule="auto"/>
        <w:jc w:val="both"/>
        <w:rPr>
          <w:b/>
          <w:bCs/>
          <w:sz w:val="28"/>
        </w:rPr>
      </w:pPr>
    </w:p>
    <w:p w:rsidR="0022152D" w:rsidRPr="003906C7" w:rsidRDefault="003906C7" w:rsidP="003906C7">
      <w:pPr>
        <w:spacing w:after="0" w:line="240" w:lineRule="auto"/>
        <w:jc w:val="right"/>
        <w:rPr>
          <w:bCs/>
        </w:rPr>
      </w:pPr>
      <w:r w:rsidRPr="003906C7">
        <w:rPr>
          <w:bCs/>
        </w:rPr>
        <w:t xml:space="preserve">Presentazione del libro </w:t>
      </w:r>
      <w:r w:rsidRPr="003906C7">
        <w:rPr>
          <w:bCs/>
          <w:i/>
        </w:rPr>
        <w:t xml:space="preserve">Elementi per una sociologia del </w:t>
      </w:r>
      <w:r>
        <w:rPr>
          <w:bCs/>
          <w:i/>
        </w:rPr>
        <w:t xml:space="preserve">terrorismo. Temi e strumenti di </w:t>
      </w:r>
      <w:r w:rsidRPr="003906C7">
        <w:rPr>
          <w:bCs/>
          <w:i/>
        </w:rPr>
        <w:t>ricerca</w:t>
      </w:r>
      <w:r>
        <w:rPr>
          <w:bCs/>
        </w:rPr>
        <w:t xml:space="preserve">, </w:t>
      </w:r>
      <w:proofErr w:type="spellStart"/>
      <w:r>
        <w:rPr>
          <w:bCs/>
        </w:rPr>
        <w:t>Rubbettino</w:t>
      </w:r>
      <w:proofErr w:type="spellEnd"/>
      <w:r>
        <w:rPr>
          <w:bCs/>
        </w:rPr>
        <w:t xml:space="preserve"> 2016</w:t>
      </w:r>
    </w:p>
    <w:p w:rsidR="00637C0B" w:rsidRPr="000A6430" w:rsidRDefault="00637C0B" w:rsidP="00A26124">
      <w:pPr>
        <w:spacing w:after="0" w:line="240" w:lineRule="auto"/>
        <w:jc w:val="center"/>
        <w:rPr>
          <w:b/>
          <w:bCs/>
          <w:sz w:val="28"/>
        </w:rPr>
      </w:pPr>
    </w:p>
    <w:p w:rsidR="0022152D" w:rsidRPr="000A6430" w:rsidRDefault="0022152D" w:rsidP="00A26124">
      <w:pPr>
        <w:spacing w:after="0" w:line="240" w:lineRule="auto"/>
        <w:jc w:val="center"/>
        <w:rPr>
          <w:b/>
          <w:bCs/>
          <w:sz w:val="28"/>
        </w:rPr>
      </w:pPr>
      <w:r w:rsidRPr="000A6430">
        <w:rPr>
          <w:b/>
          <w:bCs/>
          <w:sz w:val="28"/>
        </w:rPr>
        <w:t xml:space="preserve">Ore 13:00 Pranzo </w:t>
      </w:r>
      <w:r w:rsidRPr="000A6430">
        <w:rPr>
          <w:b/>
          <w:bCs/>
          <w:i/>
          <w:iCs/>
          <w:sz w:val="28"/>
        </w:rPr>
        <w:t>Lunch</w:t>
      </w:r>
    </w:p>
    <w:p w:rsidR="0022152D" w:rsidRPr="000A6430" w:rsidRDefault="0022152D" w:rsidP="00637F16">
      <w:pPr>
        <w:spacing w:after="0" w:line="240" w:lineRule="auto"/>
        <w:rPr>
          <w:b/>
          <w:bCs/>
          <w:sz w:val="28"/>
        </w:rPr>
      </w:pPr>
      <w:r w:rsidRPr="000A6430">
        <w:rPr>
          <w:b/>
          <w:bCs/>
          <w:sz w:val="28"/>
        </w:rPr>
        <w:br w:type="page"/>
      </w:r>
    </w:p>
    <w:p w:rsidR="0022152D" w:rsidRPr="000A6430" w:rsidRDefault="0022152D" w:rsidP="00637F16">
      <w:pPr>
        <w:spacing w:after="0" w:line="240" w:lineRule="auto"/>
        <w:jc w:val="both"/>
        <w:rPr>
          <w:b/>
          <w:bCs/>
          <w:sz w:val="28"/>
        </w:rPr>
      </w:pPr>
    </w:p>
    <w:p w:rsidR="0022152D" w:rsidRPr="000A6430" w:rsidRDefault="0022152D" w:rsidP="00637F16">
      <w:pPr>
        <w:spacing w:after="0" w:line="240" w:lineRule="auto"/>
        <w:jc w:val="center"/>
        <w:rPr>
          <w:b/>
          <w:bCs/>
          <w:sz w:val="28"/>
        </w:rPr>
      </w:pPr>
      <w:r w:rsidRPr="000A6430">
        <w:rPr>
          <w:b/>
          <w:bCs/>
          <w:sz w:val="28"/>
        </w:rPr>
        <w:t>Ore 14:00 I Sessione pomeridiana (Aula San Domenico)</w:t>
      </w:r>
    </w:p>
    <w:p w:rsidR="0022152D" w:rsidRPr="000A6430" w:rsidRDefault="0022152D" w:rsidP="00637F16">
      <w:pPr>
        <w:spacing w:after="0" w:line="240" w:lineRule="auto"/>
        <w:jc w:val="center"/>
        <w:rPr>
          <w:rStyle w:val="gi"/>
        </w:rPr>
      </w:pPr>
      <w:r w:rsidRPr="000A6430">
        <w:rPr>
          <w:b/>
          <w:bCs/>
          <w:i/>
          <w:iCs/>
          <w:sz w:val="28"/>
        </w:rPr>
        <w:t>Le professioni della sicurezza</w:t>
      </w: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</w:p>
    <w:p w:rsidR="00C5173C" w:rsidRPr="000A6430" w:rsidRDefault="00C5173C" w:rsidP="00C5173C">
      <w:pPr>
        <w:spacing w:after="0" w:line="240" w:lineRule="auto"/>
        <w:jc w:val="both"/>
        <w:rPr>
          <w:sz w:val="28"/>
        </w:rPr>
      </w:pPr>
      <w:r>
        <w:rPr>
          <w:sz w:val="28"/>
        </w:rPr>
        <w:t>Coordina</w:t>
      </w:r>
      <w:r w:rsidRPr="000A6430">
        <w:rPr>
          <w:sz w:val="28"/>
        </w:rPr>
        <w:t xml:space="preserve">: Prof. </w:t>
      </w:r>
      <w:r>
        <w:rPr>
          <w:sz w:val="28"/>
        </w:rPr>
        <w:t>Maria Caterina</w:t>
      </w:r>
      <w:r w:rsidRPr="000A6430">
        <w:rPr>
          <w:sz w:val="28"/>
        </w:rPr>
        <w:t xml:space="preserve"> </w:t>
      </w:r>
      <w:proofErr w:type="spellStart"/>
      <w:r w:rsidRPr="000A6430">
        <w:rPr>
          <w:sz w:val="28"/>
        </w:rPr>
        <w:t>Federici</w:t>
      </w:r>
      <w:proofErr w:type="spellEnd"/>
      <w:r w:rsidRPr="000A6430">
        <w:rPr>
          <w:sz w:val="28"/>
        </w:rPr>
        <w:t>, Università degli Studi di Perugia</w:t>
      </w:r>
    </w:p>
    <w:p w:rsidR="00C5173C" w:rsidRDefault="00C5173C" w:rsidP="00637F16">
      <w:pPr>
        <w:spacing w:after="0" w:line="240" w:lineRule="auto"/>
        <w:jc w:val="both"/>
        <w:rPr>
          <w:rStyle w:val="gi"/>
        </w:rPr>
      </w:pPr>
    </w:p>
    <w:p w:rsidR="0022152D" w:rsidRPr="000A6430" w:rsidRDefault="0022152D" w:rsidP="00637F16">
      <w:pPr>
        <w:spacing w:after="0" w:line="240" w:lineRule="auto"/>
        <w:jc w:val="both"/>
        <w:rPr>
          <w:rStyle w:val="gi"/>
        </w:rPr>
      </w:pPr>
      <w:r w:rsidRPr="000A6430">
        <w:rPr>
          <w:rStyle w:val="gi"/>
          <w:sz w:val="28"/>
        </w:rPr>
        <w:t>Prof. Carla Facchin</w:t>
      </w:r>
      <w:r w:rsidR="004718BB" w:rsidRPr="000A6430">
        <w:rPr>
          <w:rStyle w:val="gi"/>
          <w:sz w:val="28"/>
        </w:rPr>
        <w:t>i, Università di Milano Bicocca</w:t>
      </w:r>
      <w:r w:rsidR="004718BB" w:rsidRPr="000A6430">
        <w:rPr>
          <w:rStyle w:val="gi"/>
          <w:i/>
          <w:sz w:val="28"/>
        </w:rPr>
        <w:t xml:space="preserve">, </w:t>
      </w:r>
      <w:r w:rsidR="004718BB" w:rsidRPr="000A6430">
        <w:rPr>
          <w:i/>
          <w:sz w:val="28"/>
        </w:rPr>
        <w:t>Le competenze degli operatori</w:t>
      </w:r>
    </w:p>
    <w:p w:rsidR="001C4CAB" w:rsidRPr="000A6430" w:rsidRDefault="001C4CAB" w:rsidP="001C4CAB">
      <w:pPr>
        <w:spacing w:after="0" w:line="240" w:lineRule="auto"/>
        <w:jc w:val="both"/>
        <w:rPr>
          <w:rStyle w:val="gi"/>
        </w:rPr>
      </w:pPr>
    </w:p>
    <w:p w:rsidR="00E33A14" w:rsidRPr="00E33A14" w:rsidRDefault="001C4CAB" w:rsidP="00E33A14">
      <w:pPr>
        <w:spacing w:after="0" w:line="240" w:lineRule="auto"/>
        <w:jc w:val="both"/>
        <w:rPr>
          <w:sz w:val="28"/>
        </w:rPr>
      </w:pPr>
      <w:r w:rsidRPr="000A6430">
        <w:rPr>
          <w:rStyle w:val="gi"/>
          <w:sz w:val="28"/>
        </w:rPr>
        <w:t>Dott. Gianfranco Incarnato, Vice Direttore Generale per gli Affari Politici e di Sicurezza del Ministero degli Affari Esteri e della Cooperazione Internazionale</w:t>
      </w:r>
      <w:r w:rsidR="00E33A14">
        <w:rPr>
          <w:rStyle w:val="gi"/>
          <w:sz w:val="28"/>
        </w:rPr>
        <w:t xml:space="preserve">, </w:t>
      </w:r>
      <w:r w:rsidR="00E33A14" w:rsidRPr="00E33A14">
        <w:rPr>
          <w:i/>
          <w:sz w:val="28"/>
        </w:rPr>
        <w:t>Profili, geopolitici, sociali/religiosi, giuridici</w:t>
      </w:r>
    </w:p>
    <w:p w:rsidR="001C4CAB" w:rsidRPr="000A6430" w:rsidRDefault="001C4CAB" w:rsidP="00637F16">
      <w:pPr>
        <w:spacing w:after="0" w:line="240" w:lineRule="auto"/>
        <w:jc w:val="both"/>
        <w:rPr>
          <w:sz w:val="28"/>
        </w:rPr>
      </w:pP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  <w:r w:rsidRPr="000A6430">
        <w:rPr>
          <w:sz w:val="28"/>
        </w:rPr>
        <w:t xml:space="preserve">Maggiore dei Carabinieri Lorenzo </w:t>
      </w:r>
      <w:proofErr w:type="spellStart"/>
      <w:r w:rsidRPr="000A6430">
        <w:rPr>
          <w:sz w:val="28"/>
        </w:rPr>
        <w:t>Angioni</w:t>
      </w:r>
      <w:proofErr w:type="spellEnd"/>
      <w:r w:rsidRPr="000A6430">
        <w:rPr>
          <w:sz w:val="28"/>
        </w:rPr>
        <w:t>, Comandante della Compagnia Carabinieri</w:t>
      </w:r>
      <w:r w:rsidR="00A753B0" w:rsidRPr="000A6430">
        <w:rPr>
          <w:sz w:val="28"/>
        </w:rPr>
        <w:t xml:space="preserve"> per la Marina Militar</w:t>
      </w:r>
      <w:r w:rsidRPr="000A6430">
        <w:rPr>
          <w:sz w:val="28"/>
        </w:rPr>
        <w:t>e di Roma</w:t>
      </w:r>
      <w:r w:rsidR="007C18E4">
        <w:rPr>
          <w:sz w:val="28"/>
        </w:rPr>
        <w:t xml:space="preserve">, </w:t>
      </w:r>
      <w:r w:rsidR="007C18E4" w:rsidRPr="007C18E4">
        <w:rPr>
          <w:i/>
          <w:sz w:val="28"/>
        </w:rPr>
        <w:t>Applicazione del codice rosa. Aspetti operativi e problematiche connesse all’integrazione</w:t>
      </w: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</w:p>
    <w:p w:rsidR="007A686A" w:rsidRPr="000A6430" w:rsidRDefault="0022152D" w:rsidP="007A686A">
      <w:pPr>
        <w:spacing w:after="0" w:line="240" w:lineRule="auto"/>
        <w:jc w:val="both"/>
        <w:rPr>
          <w:i/>
          <w:iCs/>
          <w:sz w:val="28"/>
        </w:rPr>
      </w:pPr>
      <w:r w:rsidRPr="000A6430">
        <w:rPr>
          <w:sz w:val="28"/>
        </w:rPr>
        <w:t xml:space="preserve">Dott. Alessandro Vivaldi, </w:t>
      </w:r>
      <w:proofErr w:type="spellStart"/>
      <w:r w:rsidRPr="000A6430">
        <w:rPr>
          <w:sz w:val="28"/>
        </w:rPr>
        <w:t>Agatòs</w:t>
      </w:r>
      <w:proofErr w:type="spellEnd"/>
      <w:r w:rsidRPr="000A6430">
        <w:rPr>
          <w:sz w:val="28"/>
        </w:rPr>
        <w:t xml:space="preserve"> </w:t>
      </w:r>
      <w:proofErr w:type="spellStart"/>
      <w:r w:rsidRPr="000A6430">
        <w:rPr>
          <w:sz w:val="28"/>
        </w:rPr>
        <w:t>Syntagma</w:t>
      </w:r>
      <w:proofErr w:type="spellEnd"/>
      <w:r w:rsidRPr="000A6430">
        <w:rPr>
          <w:sz w:val="28"/>
        </w:rPr>
        <w:t xml:space="preserve">, </w:t>
      </w:r>
      <w:r w:rsidRPr="000A6430">
        <w:rPr>
          <w:i/>
          <w:iCs/>
          <w:sz w:val="28"/>
        </w:rPr>
        <w:t xml:space="preserve">Conoscere il nemico: scienze umane, intelligence e </w:t>
      </w:r>
      <w:r w:rsidR="00F23830">
        <w:rPr>
          <w:i/>
          <w:iCs/>
          <w:sz w:val="28"/>
        </w:rPr>
        <w:t>g</w:t>
      </w:r>
      <w:r w:rsidRPr="000A6430">
        <w:rPr>
          <w:i/>
          <w:iCs/>
          <w:sz w:val="28"/>
        </w:rPr>
        <w:t>eopolitica</w:t>
      </w:r>
    </w:p>
    <w:p w:rsidR="007A686A" w:rsidRPr="000A6430" w:rsidRDefault="007A686A" w:rsidP="007A686A">
      <w:pPr>
        <w:spacing w:after="0" w:line="240" w:lineRule="auto"/>
        <w:jc w:val="both"/>
        <w:rPr>
          <w:i/>
          <w:iCs/>
          <w:sz w:val="28"/>
        </w:rPr>
      </w:pPr>
    </w:p>
    <w:p w:rsidR="00390878" w:rsidRPr="000A6430" w:rsidRDefault="00390878" w:rsidP="00390878">
      <w:pPr>
        <w:spacing w:after="0" w:line="240" w:lineRule="auto"/>
        <w:jc w:val="both"/>
        <w:rPr>
          <w:sz w:val="28"/>
        </w:rPr>
      </w:pPr>
      <w:r w:rsidRPr="000A6430">
        <w:rPr>
          <w:sz w:val="28"/>
        </w:rPr>
        <w:t xml:space="preserve">Gen. </w:t>
      </w:r>
      <w:proofErr w:type="spellStart"/>
      <w:r w:rsidRPr="000A6430">
        <w:rPr>
          <w:sz w:val="28"/>
        </w:rPr>
        <w:t>Brig</w:t>
      </w:r>
      <w:proofErr w:type="spellEnd"/>
      <w:r w:rsidRPr="000A6430">
        <w:rPr>
          <w:sz w:val="28"/>
        </w:rPr>
        <w:t>. (</w:t>
      </w:r>
      <w:proofErr w:type="spellStart"/>
      <w:r w:rsidRPr="000A6430">
        <w:rPr>
          <w:sz w:val="28"/>
        </w:rPr>
        <w:t>ris</w:t>
      </w:r>
      <w:proofErr w:type="spellEnd"/>
      <w:r w:rsidRPr="000A6430">
        <w:rPr>
          <w:sz w:val="28"/>
        </w:rPr>
        <w:t xml:space="preserve">) dott. Fernando </w:t>
      </w:r>
      <w:proofErr w:type="spellStart"/>
      <w:r w:rsidRPr="000A6430">
        <w:rPr>
          <w:sz w:val="28"/>
        </w:rPr>
        <w:t>Termentini</w:t>
      </w:r>
      <w:proofErr w:type="spellEnd"/>
      <w:r w:rsidRPr="000A6430">
        <w:rPr>
          <w:sz w:val="28"/>
        </w:rPr>
        <w:t xml:space="preserve">, </w:t>
      </w:r>
      <w:r w:rsidRPr="000A6430">
        <w:rPr>
          <w:i/>
          <w:sz w:val="28"/>
        </w:rPr>
        <w:t xml:space="preserve">Dagli esplosivi </w:t>
      </w:r>
      <w:proofErr w:type="spellStart"/>
      <w:r w:rsidRPr="000A6430">
        <w:rPr>
          <w:i/>
          <w:sz w:val="28"/>
        </w:rPr>
        <w:t>home-made</w:t>
      </w:r>
      <w:proofErr w:type="spellEnd"/>
      <w:r w:rsidRPr="000A6430">
        <w:rPr>
          <w:i/>
          <w:sz w:val="28"/>
        </w:rPr>
        <w:t xml:space="preserve"> alla resilienza civile: rispondere al terrorismo</w:t>
      </w:r>
    </w:p>
    <w:p w:rsidR="00EA5508" w:rsidRDefault="00EA5508" w:rsidP="00390878">
      <w:pPr>
        <w:tabs>
          <w:tab w:val="left" w:pos="500"/>
        </w:tabs>
        <w:spacing w:after="0" w:line="240" w:lineRule="auto"/>
        <w:jc w:val="both"/>
        <w:rPr>
          <w:sz w:val="28"/>
        </w:rPr>
      </w:pPr>
    </w:p>
    <w:p w:rsidR="00EA5508" w:rsidRDefault="00F13061" w:rsidP="00EA5508">
      <w:pPr>
        <w:spacing w:after="0" w:line="240" w:lineRule="auto"/>
        <w:jc w:val="both"/>
        <w:rPr>
          <w:i/>
          <w:sz w:val="28"/>
        </w:rPr>
      </w:pPr>
      <w:proofErr w:type="spellStart"/>
      <w:r>
        <w:rPr>
          <w:rStyle w:val="gi"/>
          <w:sz w:val="28"/>
          <w:lang w:val="en-US"/>
        </w:rPr>
        <w:t>Dott.ssa</w:t>
      </w:r>
      <w:proofErr w:type="spellEnd"/>
      <w:r>
        <w:rPr>
          <w:rStyle w:val="gi"/>
          <w:sz w:val="28"/>
          <w:lang w:val="en-US"/>
        </w:rPr>
        <w:t xml:space="preserve"> Anna Shevchenko</w:t>
      </w:r>
      <w:r w:rsidR="00EA5508" w:rsidRPr="002677C1">
        <w:rPr>
          <w:sz w:val="28"/>
        </w:rPr>
        <w:t xml:space="preserve">, </w:t>
      </w:r>
      <w:proofErr w:type="spellStart"/>
      <w:r w:rsidR="00EA5508" w:rsidRPr="002677C1">
        <w:rPr>
          <w:sz w:val="28"/>
        </w:rPr>
        <w:t>Deployable</w:t>
      </w:r>
      <w:proofErr w:type="spellEnd"/>
      <w:r w:rsidR="00EA5508" w:rsidRPr="002677C1">
        <w:rPr>
          <w:sz w:val="28"/>
        </w:rPr>
        <w:t xml:space="preserve"> </w:t>
      </w:r>
      <w:proofErr w:type="spellStart"/>
      <w:r w:rsidR="00EA5508" w:rsidRPr="002677C1">
        <w:rPr>
          <w:sz w:val="28"/>
        </w:rPr>
        <w:t>civilian</w:t>
      </w:r>
      <w:proofErr w:type="spellEnd"/>
      <w:r w:rsidR="00EA5508" w:rsidRPr="002677C1">
        <w:rPr>
          <w:sz w:val="28"/>
        </w:rPr>
        <w:t xml:space="preserve"> expert </w:t>
      </w:r>
      <w:proofErr w:type="spellStart"/>
      <w:r w:rsidR="00EA5508" w:rsidRPr="002677C1">
        <w:rPr>
          <w:sz w:val="28"/>
        </w:rPr>
        <w:t>of</w:t>
      </w:r>
      <w:proofErr w:type="spellEnd"/>
      <w:r w:rsidR="00EA5508" w:rsidRPr="002677C1">
        <w:rPr>
          <w:sz w:val="28"/>
        </w:rPr>
        <w:t xml:space="preserve"> the </w:t>
      </w:r>
      <w:proofErr w:type="spellStart"/>
      <w:r w:rsidR="00EA5508" w:rsidRPr="002677C1">
        <w:rPr>
          <w:sz w:val="28"/>
        </w:rPr>
        <w:t>British</w:t>
      </w:r>
      <w:proofErr w:type="spellEnd"/>
      <w:r w:rsidR="00EA5508" w:rsidRPr="002677C1">
        <w:rPr>
          <w:sz w:val="28"/>
        </w:rPr>
        <w:t xml:space="preserve"> </w:t>
      </w:r>
      <w:proofErr w:type="spellStart"/>
      <w:r w:rsidR="00EA5508" w:rsidRPr="002677C1">
        <w:rPr>
          <w:sz w:val="28"/>
        </w:rPr>
        <w:t>G</w:t>
      </w:r>
      <w:r w:rsidR="00EA5508">
        <w:rPr>
          <w:sz w:val="28"/>
        </w:rPr>
        <w:t>overnment</w:t>
      </w:r>
      <w:proofErr w:type="spellEnd"/>
      <w:r w:rsidR="00EA5508">
        <w:rPr>
          <w:sz w:val="28"/>
        </w:rPr>
        <w:t xml:space="preserve"> </w:t>
      </w:r>
      <w:proofErr w:type="spellStart"/>
      <w:r w:rsidR="00EA5508">
        <w:rPr>
          <w:sz w:val="28"/>
        </w:rPr>
        <w:t>Stabilisation</w:t>
      </w:r>
      <w:proofErr w:type="spellEnd"/>
      <w:r w:rsidR="00EA5508">
        <w:rPr>
          <w:sz w:val="28"/>
        </w:rPr>
        <w:t xml:space="preserve"> </w:t>
      </w:r>
      <w:proofErr w:type="spellStart"/>
      <w:r w:rsidR="00EA5508">
        <w:rPr>
          <w:sz w:val="28"/>
        </w:rPr>
        <w:t>Unit</w:t>
      </w:r>
      <w:proofErr w:type="spellEnd"/>
      <w:r w:rsidR="00EA5508">
        <w:rPr>
          <w:sz w:val="28"/>
        </w:rPr>
        <w:t xml:space="preserve">, </w:t>
      </w:r>
      <w:r w:rsidR="00EA5508" w:rsidRPr="002677C1">
        <w:rPr>
          <w:sz w:val="28"/>
        </w:rPr>
        <w:t xml:space="preserve">CEO </w:t>
      </w:r>
      <w:proofErr w:type="spellStart"/>
      <w:r w:rsidR="00EA5508" w:rsidRPr="002677C1">
        <w:rPr>
          <w:sz w:val="28"/>
        </w:rPr>
        <w:t>of</w:t>
      </w:r>
      <w:proofErr w:type="spellEnd"/>
      <w:r w:rsidR="00EA5508" w:rsidRPr="002677C1">
        <w:rPr>
          <w:sz w:val="28"/>
        </w:rPr>
        <w:t xml:space="preserve"> 3CN</w:t>
      </w:r>
      <w:r w:rsidR="00EA5508" w:rsidRPr="00C7756B">
        <w:rPr>
          <w:sz w:val="28"/>
          <w:lang w:val="en-US"/>
        </w:rPr>
        <w:t xml:space="preserve">, </w:t>
      </w:r>
      <w:proofErr w:type="spellStart"/>
      <w:r w:rsidR="00EA5508" w:rsidRPr="00C7756B">
        <w:rPr>
          <w:i/>
          <w:sz w:val="28"/>
          <w:lang w:val="en-US"/>
        </w:rPr>
        <w:t>Stabilisation</w:t>
      </w:r>
      <w:proofErr w:type="spellEnd"/>
      <w:r w:rsidR="00EA5508" w:rsidRPr="00C7756B">
        <w:rPr>
          <w:i/>
          <w:sz w:val="28"/>
          <w:lang w:val="en-US"/>
        </w:rPr>
        <w:t xml:space="preserve"> Unit. </w:t>
      </w:r>
      <w:r w:rsidR="00EA5508">
        <w:rPr>
          <w:i/>
          <w:sz w:val="28"/>
        </w:rPr>
        <w:t>P</w:t>
      </w:r>
      <w:r w:rsidR="00EA5508" w:rsidRPr="00214128">
        <w:rPr>
          <w:i/>
          <w:sz w:val="28"/>
        </w:rPr>
        <w:t>rofessioni della sicurezza</w:t>
      </w:r>
      <w:r w:rsidR="00EA5508">
        <w:rPr>
          <w:i/>
          <w:sz w:val="28"/>
        </w:rPr>
        <w:t>: aspetti operativi e casi di studio</w:t>
      </w:r>
    </w:p>
    <w:p w:rsidR="006037A7" w:rsidRDefault="006037A7" w:rsidP="00390878">
      <w:pPr>
        <w:tabs>
          <w:tab w:val="left" w:pos="500"/>
        </w:tabs>
        <w:spacing w:after="0" w:line="240" w:lineRule="auto"/>
        <w:jc w:val="both"/>
        <w:rPr>
          <w:sz w:val="28"/>
        </w:rPr>
      </w:pPr>
    </w:p>
    <w:p w:rsidR="006037A7" w:rsidRPr="00D45F0D" w:rsidRDefault="006037A7" w:rsidP="006037A7">
      <w:pPr>
        <w:spacing w:after="0" w:line="240" w:lineRule="auto"/>
        <w:jc w:val="both"/>
        <w:rPr>
          <w:sz w:val="28"/>
          <w:lang w:eastAsia="it-IT"/>
        </w:rPr>
      </w:pPr>
      <w:r>
        <w:rPr>
          <w:sz w:val="28"/>
          <w:lang w:eastAsia="it-IT"/>
        </w:rPr>
        <w:t>Prof. Paolo Quercia</w:t>
      </w:r>
      <w:r>
        <w:rPr>
          <w:i/>
          <w:sz w:val="28"/>
          <w:lang w:eastAsia="it-IT"/>
        </w:rPr>
        <w:t xml:space="preserve">, </w:t>
      </w:r>
      <w:r w:rsidRPr="00D45F0D">
        <w:rPr>
          <w:sz w:val="28"/>
          <w:lang w:eastAsia="it-IT"/>
        </w:rPr>
        <w:t xml:space="preserve">Senior </w:t>
      </w:r>
      <w:proofErr w:type="spellStart"/>
      <w:r w:rsidRPr="00D45F0D">
        <w:rPr>
          <w:sz w:val="28"/>
          <w:lang w:eastAsia="it-IT"/>
        </w:rPr>
        <w:t>Analyst</w:t>
      </w:r>
      <w:proofErr w:type="spellEnd"/>
      <w:r w:rsidRPr="00D45F0D">
        <w:rPr>
          <w:sz w:val="28"/>
          <w:lang w:eastAsia="it-IT"/>
        </w:rPr>
        <w:t xml:space="preserve"> </w:t>
      </w:r>
      <w:proofErr w:type="spellStart"/>
      <w:r w:rsidRPr="00D45F0D">
        <w:rPr>
          <w:sz w:val="28"/>
          <w:lang w:eastAsia="it-IT"/>
        </w:rPr>
        <w:t>CeMiSS</w:t>
      </w:r>
      <w:proofErr w:type="spellEnd"/>
      <w:r w:rsidRPr="00D45F0D">
        <w:rPr>
          <w:sz w:val="28"/>
          <w:lang w:eastAsia="it-IT"/>
        </w:rPr>
        <w:t xml:space="preserve"> / Direttore </w:t>
      </w:r>
      <w:proofErr w:type="spellStart"/>
      <w:r w:rsidRPr="00D45F0D">
        <w:rPr>
          <w:sz w:val="28"/>
          <w:lang w:eastAsia="it-IT"/>
        </w:rPr>
        <w:t>CeNASS</w:t>
      </w:r>
      <w:proofErr w:type="spellEnd"/>
      <w:r>
        <w:rPr>
          <w:sz w:val="28"/>
          <w:lang w:eastAsia="it-IT"/>
        </w:rPr>
        <w:t xml:space="preserve">, </w:t>
      </w:r>
      <w:r w:rsidRPr="00D45F0D">
        <w:rPr>
          <w:i/>
          <w:sz w:val="28"/>
          <w:lang w:eastAsia="it-IT"/>
        </w:rPr>
        <w:t xml:space="preserve">I </w:t>
      </w:r>
      <w:proofErr w:type="spellStart"/>
      <w:r w:rsidRPr="00D45F0D">
        <w:rPr>
          <w:i/>
          <w:sz w:val="28"/>
          <w:lang w:eastAsia="it-IT"/>
        </w:rPr>
        <w:t>foreign</w:t>
      </w:r>
      <w:proofErr w:type="spellEnd"/>
      <w:r w:rsidRPr="00D45F0D">
        <w:rPr>
          <w:i/>
          <w:sz w:val="28"/>
          <w:lang w:eastAsia="it-IT"/>
        </w:rPr>
        <w:t xml:space="preserve"> fighter europei</w:t>
      </w:r>
    </w:p>
    <w:p w:rsidR="00390878" w:rsidRPr="000A6430" w:rsidRDefault="00390878" w:rsidP="00390878">
      <w:pPr>
        <w:tabs>
          <w:tab w:val="left" w:pos="500"/>
        </w:tabs>
        <w:spacing w:after="0" w:line="240" w:lineRule="auto"/>
        <w:jc w:val="both"/>
        <w:rPr>
          <w:sz w:val="28"/>
        </w:rPr>
      </w:pPr>
    </w:p>
    <w:p w:rsidR="00390878" w:rsidRPr="000A6430" w:rsidRDefault="00390878" w:rsidP="00390878">
      <w:pPr>
        <w:spacing w:after="0" w:line="240" w:lineRule="auto"/>
        <w:jc w:val="both"/>
        <w:rPr>
          <w:sz w:val="28"/>
          <w:lang w:eastAsia="it-IT"/>
        </w:rPr>
      </w:pPr>
      <w:r w:rsidRPr="000A6430">
        <w:rPr>
          <w:sz w:val="28"/>
          <w:lang w:eastAsia="it-IT"/>
        </w:rPr>
        <w:t xml:space="preserve">Gen. Antonio Badalucco, SLEE Scuola Lingue Estere Esercito, </w:t>
      </w:r>
      <w:r w:rsidRPr="000A6430">
        <w:rPr>
          <w:rFonts w:ascii="Arial" w:hAnsi="Arial" w:cs="Arial"/>
          <w:color w:val="222222"/>
          <w:sz w:val="28"/>
          <w:szCs w:val="13"/>
          <w:shd w:val="clear" w:color="auto" w:fill="FFFFFF"/>
        </w:rPr>
        <w:t xml:space="preserve"> </w:t>
      </w:r>
      <w:r w:rsidRPr="000A6430">
        <w:rPr>
          <w:i/>
          <w:sz w:val="28"/>
          <w:lang w:eastAsia="it-IT"/>
        </w:rPr>
        <w:t>Il rischio NBCR nell'attuale scenario terroristico</w:t>
      </w:r>
    </w:p>
    <w:p w:rsidR="00390878" w:rsidRPr="000A6430" w:rsidRDefault="00390878" w:rsidP="007A686A">
      <w:pPr>
        <w:spacing w:after="0" w:line="240" w:lineRule="auto"/>
        <w:jc w:val="both"/>
        <w:rPr>
          <w:i/>
          <w:iCs/>
          <w:sz w:val="28"/>
        </w:rPr>
      </w:pPr>
    </w:p>
    <w:p w:rsidR="0022152D" w:rsidRPr="000A6430" w:rsidRDefault="007A686A" w:rsidP="007A686A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8"/>
        </w:rPr>
      </w:pPr>
      <w:r w:rsidRPr="000A6430">
        <w:rPr>
          <w:rFonts w:asciiTheme="minorHAnsi" w:hAnsiTheme="minorHAnsi" w:cstheme="minorHAnsi"/>
          <w:color w:val="222222"/>
          <w:sz w:val="28"/>
          <w:shd w:val="clear" w:color="auto" w:fill="FFFFFF"/>
        </w:rPr>
        <w:t>Dott. Alessandro Marrone, Istituto Affari Internazionali (IAI),</w:t>
      </w:r>
      <w:r w:rsidRPr="000A6430">
        <w:rPr>
          <w:rStyle w:val="apple-converted-space"/>
          <w:rFonts w:asciiTheme="minorHAnsi" w:hAnsiTheme="minorHAnsi" w:cstheme="minorHAnsi"/>
          <w:color w:val="222222"/>
          <w:sz w:val="28"/>
          <w:shd w:val="clear" w:color="auto" w:fill="FFFFFF"/>
        </w:rPr>
        <w:t> </w:t>
      </w:r>
      <w:r w:rsidRPr="000A6430">
        <w:rPr>
          <w:rFonts w:asciiTheme="minorHAnsi" w:hAnsiTheme="minorHAnsi" w:cstheme="minorHAnsi"/>
          <w:i/>
          <w:iCs/>
          <w:color w:val="222222"/>
          <w:sz w:val="28"/>
          <w:shd w:val="clear" w:color="auto" w:fill="FFFFFF"/>
        </w:rPr>
        <w:t>Sicurezza interna e sicurezza esterna: dall’analisi alla policy</w:t>
      </w:r>
    </w:p>
    <w:p w:rsidR="00637C0B" w:rsidRPr="000A6430" w:rsidRDefault="00637C0B" w:rsidP="00650370">
      <w:pPr>
        <w:spacing w:after="0" w:line="240" w:lineRule="auto"/>
        <w:rPr>
          <w:sz w:val="28"/>
        </w:rPr>
      </w:pPr>
    </w:p>
    <w:p w:rsidR="003906C7" w:rsidRPr="003906C7" w:rsidRDefault="003906C7" w:rsidP="003906C7">
      <w:pPr>
        <w:spacing w:after="0" w:line="240" w:lineRule="auto"/>
        <w:jc w:val="right"/>
        <w:rPr>
          <w:bCs/>
        </w:rPr>
      </w:pPr>
      <w:r w:rsidRPr="003906C7">
        <w:rPr>
          <w:bCs/>
        </w:rPr>
        <w:t xml:space="preserve">Presentazione </w:t>
      </w:r>
      <w:r>
        <w:rPr>
          <w:bCs/>
        </w:rPr>
        <w:t xml:space="preserve">della ricerca </w:t>
      </w:r>
      <w:r>
        <w:rPr>
          <w:bCs/>
          <w:i/>
        </w:rPr>
        <w:t>Sviluppo locale e sicurezza. Un’analisi del territorio ternano.</w:t>
      </w:r>
    </w:p>
    <w:p w:rsidR="007A686A" w:rsidRPr="000A6430" w:rsidRDefault="007A686A" w:rsidP="00637F16">
      <w:pPr>
        <w:spacing w:after="0" w:line="240" w:lineRule="auto"/>
        <w:jc w:val="center"/>
        <w:rPr>
          <w:sz w:val="28"/>
        </w:rPr>
      </w:pPr>
    </w:p>
    <w:p w:rsidR="0022152D" w:rsidRPr="000A6430" w:rsidRDefault="0022152D" w:rsidP="00637F16">
      <w:pPr>
        <w:spacing w:after="0" w:line="240" w:lineRule="auto"/>
        <w:jc w:val="center"/>
        <w:rPr>
          <w:sz w:val="28"/>
        </w:rPr>
      </w:pPr>
      <w:r w:rsidRPr="000A6430">
        <w:rPr>
          <w:b/>
          <w:bCs/>
          <w:sz w:val="28"/>
        </w:rPr>
        <w:t>Ore 14:00 II Sessione pomeridiana (Aula Cinema)</w:t>
      </w:r>
    </w:p>
    <w:p w:rsidR="0022152D" w:rsidRPr="000A6430" w:rsidRDefault="00E51D18" w:rsidP="00637F16">
      <w:pPr>
        <w:spacing w:after="0" w:line="240" w:lineRule="auto"/>
        <w:jc w:val="center"/>
        <w:rPr>
          <w:i/>
          <w:iCs/>
          <w:sz w:val="28"/>
        </w:rPr>
      </w:pPr>
      <w:r w:rsidRPr="000A6430">
        <w:rPr>
          <w:b/>
          <w:bCs/>
          <w:i/>
          <w:iCs/>
          <w:sz w:val="28"/>
        </w:rPr>
        <w:t xml:space="preserve">Sicurezza, </w:t>
      </w:r>
      <w:r w:rsidR="0022152D" w:rsidRPr="000A6430">
        <w:rPr>
          <w:b/>
          <w:bCs/>
          <w:i/>
          <w:iCs/>
          <w:sz w:val="28"/>
        </w:rPr>
        <w:t xml:space="preserve">diritti </w:t>
      </w:r>
      <w:r w:rsidRPr="000A6430">
        <w:rPr>
          <w:b/>
          <w:bCs/>
          <w:i/>
          <w:iCs/>
          <w:sz w:val="28"/>
        </w:rPr>
        <w:t xml:space="preserve">e rappresentazioni </w:t>
      </w:r>
      <w:r w:rsidR="0022152D" w:rsidRPr="000A6430">
        <w:rPr>
          <w:b/>
          <w:bCs/>
          <w:i/>
          <w:iCs/>
          <w:sz w:val="28"/>
        </w:rPr>
        <w:t>globali</w:t>
      </w:r>
    </w:p>
    <w:p w:rsidR="0022152D" w:rsidRPr="000A6430" w:rsidRDefault="0022152D" w:rsidP="00637F16">
      <w:pPr>
        <w:spacing w:after="0" w:line="240" w:lineRule="auto"/>
        <w:jc w:val="both"/>
        <w:rPr>
          <w:b/>
          <w:bCs/>
          <w:i/>
          <w:iCs/>
          <w:sz w:val="28"/>
        </w:rPr>
      </w:pPr>
    </w:p>
    <w:p w:rsidR="0022152D" w:rsidRPr="000A6430" w:rsidRDefault="0022152D" w:rsidP="00637F16">
      <w:pPr>
        <w:spacing w:after="0" w:line="240" w:lineRule="auto"/>
        <w:jc w:val="both"/>
        <w:rPr>
          <w:sz w:val="28"/>
        </w:rPr>
      </w:pPr>
      <w:r w:rsidRPr="000A6430">
        <w:rPr>
          <w:rStyle w:val="gi"/>
          <w:sz w:val="28"/>
        </w:rPr>
        <w:t xml:space="preserve">Coordina: Prof. </w:t>
      </w:r>
      <w:proofErr w:type="spellStart"/>
      <w:r w:rsidRPr="000A6430">
        <w:rPr>
          <w:rStyle w:val="gi"/>
          <w:sz w:val="28"/>
        </w:rPr>
        <w:t>Consuelo</w:t>
      </w:r>
      <w:proofErr w:type="spellEnd"/>
      <w:r w:rsidRPr="000A6430">
        <w:rPr>
          <w:rStyle w:val="gi"/>
          <w:sz w:val="28"/>
        </w:rPr>
        <w:t xml:space="preserve"> Corradi, </w:t>
      </w:r>
      <w:r w:rsidR="00C5173C">
        <w:rPr>
          <w:rStyle w:val="gi"/>
          <w:sz w:val="28"/>
        </w:rPr>
        <w:t xml:space="preserve">Università di Roma </w:t>
      </w:r>
      <w:r w:rsidRPr="000A6430">
        <w:rPr>
          <w:rStyle w:val="gi"/>
          <w:sz w:val="28"/>
        </w:rPr>
        <w:t>LUMSA</w:t>
      </w:r>
    </w:p>
    <w:p w:rsidR="0022152D" w:rsidRPr="000A6430" w:rsidRDefault="0022152D" w:rsidP="00637F16">
      <w:pPr>
        <w:spacing w:after="0" w:line="240" w:lineRule="auto"/>
        <w:jc w:val="both"/>
        <w:rPr>
          <w:rStyle w:val="gi"/>
        </w:rPr>
      </w:pPr>
    </w:p>
    <w:p w:rsidR="001C4CAB" w:rsidRPr="00F23830" w:rsidRDefault="001C4CAB" w:rsidP="001C4CAB">
      <w:pPr>
        <w:spacing w:after="0" w:line="240" w:lineRule="auto"/>
        <w:jc w:val="both"/>
        <w:rPr>
          <w:rStyle w:val="gi"/>
        </w:rPr>
      </w:pPr>
      <w:r w:rsidRPr="000A6430">
        <w:rPr>
          <w:rStyle w:val="gi"/>
          <w:sz w:val="28"/>
        </w:rPr>
        <w:t xml:space="preserve">Prof. Costantino Cipolla, Università di Bologna, </w:t>
      </w:r>
      <w:r w:rsidRPr="00F23830">
        <w:rPr>
          <w:rStyle w:val="gi"/>
          <w:i/>
          <w:iCs/>
          <w:sz w:val="28"/>
        </w:rPr>
        <w:t>Nuove forme di terrorismo e tecnologie digitali</w:t>
      </w:r>
    </w:p>
    <w:p w:rsidR="001C4CAB" w:rsidRPr="000A6430" w:rsidRDefault="001C4CAB" w:rsidP="00F246A7">
      <w:pPr>
        <w:spacing w:after="0" w:line="240" w:lineRule="auto"/>
        <w:jc w:val="both"/>
        <w:rPr>
          <w:sz w:val="28"/>
        </w:rPr>
      </w:pPr>
    </w:p>
    <w:p w:rsidR="0022152D" w:rsidRPr="000A6430" w:rsidRDefault="0022152D" w:rsidP="00F246A7">
      <w:pPr>
        <w:spacing w:after="0" w:line="240" w:lineRule="auto"/>
        <w:jc w:val="both"/>
        <w:rPr>
          <w:rStyle w:val="gi"/>
        </w:rPr>
      </w:pPr>
      <w:r w:rsidRPr="000A6430">
        <w:rPr>
          <w:sz w:val="28"/>
        </w:rPr>
        <w:t xml:space="preserve">Prof. Vincenzo Romania, Università di Padova, </w:t>
      </w:r>
      <w:r w:rsidRPr="000A6430">
        <w:rPr>
          <w:rStyle w:val="gi"/>
          <w:i/>
          <w:iCs/>
          <w:sz w:val="28"/>
        </w:rPr>
        <w:t xml:space="preserve">I media come </w:t>
      </w:r>
      <w:proofErr w:type="spellStart"/>
      <w:r w:rsidRPr="000A6430">
        <w:rPr>
          <w:rStyle w:val="gi"/>
          <w:i/>
          <w:iCs/>
          <w:sz w:val="28"/>
        </w:rPr>
        <w:t>metapotere</w:t>
      </w:r>
      <w:proofErr w:type="spellEnd"/>
      <w:r w:rsidRPr="000A6430">
        <w:rPr>
          <w:rStyle w:val="gi"/>
          <w:i/>
          <w:iCs/>
          <w:sz w:val="28"/>
        </w:rPr>
        <w:t xml:space="preserve">: terrorismo e propaganda negli eventi di Parigi </w:t>
      </w:r>
    </w:p>
    <w:p w:rsidR="006155A6" w:rsidRPr="000A6430" w:rsidRDefault="006155A6" w:rsidP="00637F16">
      <w:pPr>
        <w:spacing w:after="0" w:line="240" w:lineRule="auto"/>
        <w:rPr>
          <w:sz w:val="28"/>
          <w:lang w:eastAsia="it-IT"/>
        </w:rPr>
      </w:pPr>
    </w:p>
    <w:p w:rsidR="006155A6" w:rsidRPr="000A6430" w:rsidRDefault="006155A6" w:rsidP="006155A6">
      <w:pPr>
        <w:pStyle w:val="PreformattatoHTML"/>
        <w:rPr>
          <w:rStyle w:val="gi"/>
          <w:rFonts w:ascii="Calibri" w:hAnsi="Calibri" w:cs="Calibri"/>
          <w:sz w:val="22"/>
          <w:szCs w:val="22"/>
          <w:lang w:eastAsia="en-US"/>
        </w:rPr>
      </w:pPr>
      <w:r w:rsidRPr="000A6430">
        <w:rPr>
          <w:rStyle w:val="gi"/>
          <w:rFonts w:ascii="Calibri" w:hAnsi="Calibri" w:cs="Calibri"/>
          <w:sz w:val="28"/>
          <w:szCs w:val="22"/>
          <w:lang w:eastAsia="en-US"/>
        </w:rPr>
        <w:t xml:space="preserve">Prof. Nicolò Costa, Università </w:t>
      </w:r>
      <w:proofErr w:type="spellStart"/>
      <w:r w:rsidRPr="000A6430">
        <w:rPr>
          <w:rStyle w:val="gi"/>
          <w:rFonts w:ascii="Calibri" w:hAnsi="Calibri" w:cs="Calibri"/>
          <w:sz w:val="28"/>
          <w:szCs w:val="22"/>
          <w:lang w:eastAsia="en-US"/>
        </w:rPr>
        <w:t>Tor</w:t>
      </w:r>
      <w:proofErr w:type="spellEnd"/>
      <w:r w:rsidRPr="000A6430">
        <w:rPr>
          <w:rStyle w:val="gi"/>
          <w:rFonts w:ascii="Calibri" w:hAnsi="Calibri" w:cs="Calibri"/>
          <w:sz w:val="28"/>
          <w:szCs w:val="22"/>
          <w:lang w:eastAsia="en-US"/>
        </w:rPr>
        <w:t xml:space="preserve"> Vergata,</w:t>
      </w:r>
      <w:r w:rsidRPr="000A6430">
        <w:rPr>
          <w:rFonts w:ascii="Calibri" w:hAnsi="Calibri" w:cs="Calibri"/>
          <w:sz w:val="28"/>
          <w:szCs w:val="22"/>
        </w:rPr>
        <w:t xml:space="preserve"> </w:t>
      </w:r>
      <w:r w:rsidRPr="000A6430">
        <w:rPr>
          <w:rStyle w:val="gi"/>
          <w:rFonts w:ascii="Calibri" w:hAnsi="Calibri" w:cs="Calibri"/>
          <w:i/>
          <w:iCs/>
          <w:sz w:val="28"/>
          <w:szCs w:val="22"/>
          <w:lang w:eastAsia="en-US"/>
        </w:rPr>
        <w:t xml:space="preserve">Turismo e terrorismo. I luoghi del piacere e il fondamentalismo </w:t>
      </w:r>
      <w:proofErr w:type="spellStart"/>
      <w:r w:rsidRPr="000A6430">
        <w:rPr>
          <w:rStyle w:val="gi"/>
          <w:rFonts w:ascii="Calibri" w:hAnsi="Calibri" w:cs="Calibri"/>
          <w:i/>
          <w:iCs/>
          <w:sz w:val="28"/>
          <w:szCs w:val="22"/>
          <w:lang w:eastAsia="en-US"/>
        </w:rPr>
        <w:t>jihadista</w:t>
      </w:r>
      <w:proofErr w:type="spellEnd"/>
    </w:p>
    <w:p w:rsidR="00F23830" w:rsidRDefault="00F23830" w:rsidP="00F75EEF">
      <w:pPr>
        <w:spacing w:after="0" w:line="240" w:lineRule="auto"/>
        <w:jc w:val="both"/>
        <w:rPr>
          <w:rStyle w:val="gi"/>
          <w:rFonts w:ascii="Courier" w:hAnsi="Courier" w:cs="Courier"/>
          <w:sz w:val="20"/>
          <w:szCs w:val="20"/>
          <w:lang w:eastAsia="it-IT"/>
        </w:rPr>
      </w:pPr>
    </w:p>
    <w:p w:rsidR="00F23830" w:rsidRPr="000A6430" w:rsidRDefault="00F23830" w:rsidP="00F23830">
      <w:pPr>
        <w:spacing w:after="0" w:line="240" w:lineRule="auto"/>
        <w:rPr>
          <w:i/>
          <w:iCs/>
          <w:sz w:val="28"/>
          <w:lang w:eastAsia="it-IT"/>
        </w:rPr>
      </w:pPr>
      <w:r w:rsidRPr="000A6430">
        <w:rPr>
          <w:sz w:val="28"/>
          <w:lang w:eastAsia="it-IT"/>
        </w:rPr>
        <w:t xml:space="preserve">Prof. Aristide </w:t>
      </w:r>
      <w:proofErr w:type="spellStart"/>
      <w:r w:rsidRPr="000A6430">
        <w:rPr>
          <w:sz w:val="28"/>
          <w:lang w:eastAsia="it-IT"/>
        </w:rPr>
        <w:t>Canepa</w:t>
      </w:r>
      <w:proofErr w:type="spellEnd"/>
      <w:r w:rsidRPr="000A6430">
        <w:rPr>
          <w:sz w:val="28"/>
          <w:lang w:eastAsia="it-IT"/>
        </w:rPr>
        <w:t xml:space="preserve">, Università di Genova, </w:t>
      </w:r>
      <w:r w:rsidRPr="000A6430">
        <w:rPr>
          <w:i/>
          <w:iCs/>
          <w:sz w:val="28"/>
          <w:lang w:eastAsia="it-IT"/>
        </w:rPr>
        <w:t>La revoca della cittadinanza per motivi di terrorismo: spunti problematici di diritto comparato</w:t>
      </w:r>
    </w:p>
    <w:p w:rsidR="002677C1" w:rsidRDefault="002677C1" w:rsidP="00F75EEF">
      <w:pPr>
        <w:spacing w:after="0" w:line="240" w:lineRule="auto"/>
        <w:jc w:val="both"/>
        <w:rPr>
          <w:rStyle w:val="gi"/>
        </w:rPr>
      </w:pPr>
    </w:p>
    <w:p w:rsidR="002677C1" w:rsidRPr="000A6430" w:rsidRDefault="002677C1" w:rsidP="002677C1">
      <w:pPr>
        <w:spacing w:after="0" w:line="240" w:lineRule="auto"/>
        <w:jc w:val="both"/>
        <w:rPr>
          <w:sz w:val="28"/>
          <w:lang w:eastAsia="it-IT"/>
        </w:rPr>
      </w:pPr>
      <w:r w:rsidRPr="000A6430">
        <w:rPr>
          <w:sz w:val="28"/>
          <w:lang w:eastAsia="it-IT"/>
        </w:rPr>
        <w:t xml:space="preserve">Avv. Laura Guercio, Università di Genova, </w:t>
      </w:r>
      <w:r w:rsidRPr="000A6430">
        <w:rPr>
          <w:i/>
          <w:sz w:val="28"/>
          <w:lang w:eastAsia="it-IT"/>
        </w:rPr>
        <w:t>Donne terrorismo: l’affermazione dei diritti delle donne e la loro partecipazione per la costruzione della pace</w:t>
      </w:r>
    </w:p>
    <w:p w:rsidR="00D1572A" w:rsidRPr="000A6430" w:rsidRDefault="00D1572A" w:rsidP="00F75EEF">
      <w:pPr>
        <w:spacing w:after="0" w:line="240" w:lineRule="auto"/>
        <w:jc w:val="both"/>
        <w:rPr>
          <w:rStyle w:val="gi"/>
        </w:rPr>
      </w:pPr>
    </w:p>
    <w:p w:rsidR="00D1572A" w:rsidRPr="000A6430" w:rsidRDefault="00D1572A" w:rsidP="00D1572A">
      <w:pPr>
        <w:spacing w:after="0" w:line="240" w:lineRule="auto"/>
        <w:jc w:val="both"/>
        <w:rPr>
          <w:rStyle w:val="gi"/>
        </w:rPr>
      </w:pPr>
      <w:r w:rsidRPr="000A6430">
        <w:rPr>
          <w:rStyle w:val="gi"/>
          <w:sz w:val="28"/>
        </w:rPr>
        <w:t xml:space="preserve">Prof. Franca </w:t>
      </w:r>
      <w:proofErr w:type="spellStart"/>
      <w:r w:rsidRPr="000A6430">
        <w:rPr>
          <w:rStyle w:val="gi"/>
          <w:sz w:val="28"/>
        </w:rPr>
        <w:t>Coen</w:t>
      </w:r>
      <w:proofErr w:type="spellEnd"/>
      <w:r w:rsidRPr="000A6430">
        <w:rPr>
          <w:rStyle w:val="gi"/>
          <w:sz w:val="28"/>
        </w:rPr>
        <w:t xml:space="preserve"> </w:t>
      </w:r>
      <w:proofErr w:type="spellStart"/>
      <w:r w:rsidRPr="000A6430">
        <w:rPr>
          <w:rStyle w:val="gi"/>
          <w:sz w:val="28"/>
        </w:rPr>
        <w:t>Eckert</w:t>
      </w:r>
      <w:proofErr w:type="spellEnd"/>
      <w:r w:rsidRPr="000A6430">
        <w:rPr>
          <w:rStyle w:val="gi"/>
          <w:sz w:val="28"/>
        </w:rPr>
        <w:t xml:space="preserve">, già Consigliera Comune di Roma. Delegata del Sindaco alle Politiche della </w:t>
      </w:r>
      <w:proofErr w:type="spellStart"/>
      <w:r w:rsidRPr="000A6430">
        <w:rPr>
          <w:rStyle w:val="gi"/>
          <w:sz w:val="28"/>
        </w:rPr>
        <w:t>Multietnicità</w:t>
      </w:r>
      <w:proofErr w:type="spellEnd"/>
      <w:r w:rsidRPr="000A6430">
        <w:rPr>
          <w:rStyle w:val="gi"/>
          <w:sz w:val="28"/>
        </w:rPr>
        <w:t xml:space="preserve"> e intercultura,</w:t>
      </w:r>
      <w:r w:rsidRPr="000A6430">
        <w:rPr>
          <w:rStyle w:val="gi"/>
          <w:i/>
          <w:iCs/>
          <w:sz w:val="28"/>
        </w:rPr>
        <w:t xml:space="preserve"> Migrazioni e convivenza</w:t>
      </w:r>
    </w:p>
    <w:p w:rsidR="00D1572A" w:rsidRPr="000A6430" w:rsidRDefault="00D1572A" w:rsidP="00F75EEF">
      <w:pPr>
        <w:spacing w:after="0" w:line="240" w:lineRule="auto"/>
        <w:jc w:val="both"/>
        <w:rPr>
          <w:rStyle w:val="gi"/>
        </w:rPr>
      </w:pPr>
    </w:p>
    <w:p w:rsidR="00D1572A" w:rsidRPr="002677C1" w:rsidRDefault="00F75EEF" w:rsidP="002677C1">
      <w:pPr>
        <w:spacing w:after="0" w:line="240" w:lineRule="auto"/>
        <w:jc w:val="both"/>
        <w:rPr>
          <w:rStyle w:val="gi"/>
        </w:rPr>
      </w:pPr>
      <w:r w:rsidRPr="000A6430">
        <w:rPr>
          <w:rStyle w:val="gi"/>
          <w:sz w:val="28"/>
        </w:rPr>
        <w:t xml:space="preserve">Prof. Piero </w:t>
      </w:r>
      <w:proofErr w:type="spellStart"/>
      <w:r w:rsidRPr="000A6430">
        <w:rPr>
          <w:rStyle w:val="gi"/>
          <w:sz w:val="28"/>
        </w:rPr>
        <w:t>Dominici</w:t>
      </w:r>
      <w:proofErr w:type="spellEnd"/>
      <w:r w:rsidRPr="000A6430">
        <w:rPr>
          <w:rStyle w:val="gi"/>
          <w:sz w:val="28"/>
        </w:rPr>
        <w:t xml:space="preserve">, </w:t>
      </w:r>
      <w:r w:rsidR="005C3D0E" w:rsidRPr="000A6430">
        <w:rPr>
          <w:rStyle w:val="gi"/>
          <w:i/>
          <w:sz w:val="28"/>
        </w:rPr>
        <w:t>Libertà vs. sicurezza: una “vecchia” dicotomia per il nuovo ecosistema della comunicazione</w:t>
      </w:r>
      <w:r w:rsidR="005C3D0E" w:rsidRPr="000A6430">
        <w:rPr>
          <w:rStyle w:val="gi"/>
          <w:sz w:val="28"/>
        </w:rPr>
        <w:t xml:space="preserve"> </w:t>
      </w:r>
      <w:r w:rsidRPr="000A6430">
        <w:rPr>
          <w:sz w:val="28"/>
        </w:rPr>
        <w:t>Università degli Studi di Perugia</w:t>
      </w:r>
    </w:p>
    <w:p w:rsidR="009A33B8" w:rsidRDefault="009A33B8" w:rsidP="00BB0BBE">
      <w:pPr>
        <w:spacing w:after="0" w:line="240" w:lineRule="auto"/>
        <w:jc w:val="both"/>
        <w:rPr>
          <w:i/>
          <w:sz w:val="28"/>
        </w:rPr>
      </w:pPr>
    </w:p>
    <w:p w:rsidR="00401116" w:rsidRDefault="009A33B8" w:rsidP="00401116">
      <w:pPr>
        <w:spacing w:after="0" w:line="240" w:lineRule="auto"/>
        <w:jc w:val="both"/>
        <w:rPr>
          <w:rStyle w:val="gi"/>
        </w:rPr>
      </w:pPr>
      <w:r>
        <w:rPr>
          <w:sz w:val="28"/>
        </w:rPr>
        <w:t>Dott</w:t>
      </w:r>
      <w:r w:rsidRPr="009A33B8">
        <w:rPr>
          <w:sz w:val="28"/>
        </w:rPr>
        <w:t xml:space="preserve">. Daniel Della Seta, </w:t>
      </w:r>
      <w:r>
        <w:rPr>
          <w:sz w:val="28"/>
        </w:rPr>
        <w:t>Università degli Studi di Perugia</w:t>
      </w:r>
      <w:r w:rsidR="00401116">
        <w:rPr>
          <w:sz w:val="28"/>
        </w:rPr>
        <w:t xml:space="preserve">, </w:t>
      </w:r>
      <w:r w:rsidR="00401116" w:rsidRPr="00401116">
        <w:rPr>
          <w:i/>
          <w:sz w:val="28"/>
        </w:rPr>
        <w:t>T</w:t>
      </w:r>
      <w:r w:rsidR="00401116" w:rsidRPr="00401116">
        <w:rPr>
          <w:rFonts w:ascii="Arial" w:hAnsi="Arial" w:cs="Arial"/>
          <w:i/>
          <w:iCs/>
          <w:color w:val="3F3F3F"/>
          <w:sz w:val="26"/>
          <w:szCs w:val="26"/>
          <w:lang w:eastAsia="it-IT"/>
        </w:rPr>
        <w:t>errorismo</w:t>
      </w:r>
      <w:r w:rsidR="00401116">
        <w:rPr>
          <w:rFonts w:ascii="Arial" w:hAnsi="Arial" w:cs="Arial"/>
          <w:i/>
          <w:iCs/>
          <w:color w:val="3F3F3F"/>
          <w:sz w:val="26"/>
          <w:szCs w:val="26"/>
          <w:lang w:eastAsia="it-IT"/>
        </w:rPr>
        <w:t>, sicurezza e libertà personali. Terrorismo su web e media tra etica e informazione</w:t>
      </w:r>
    </w:p>
    <w:p w:rsidR="00401116" w:rsidRPr="00401116" w:rsidRDefault="00401116" w:rsidP="00401116">
      <w:pPr>
        <w:spacing w:after="0" w:line="240" w:lineRule="auto"/>
        <w:jc w:val="both"/>
      </w:pPr>
      <w:r w:rsidRPr="00401116">
        <w:rPr>
          <w:sz w:val="28"/>
        </w:rPr>
        <w:t>Dott.</w:t>
      </w:r>
      <w:r>
        <w:rPr>
          <w:sz w:val="28"/>
        </w:rPr>
        <w:t>ssa</w:t>
      </w:r>
      <w:r w:rsidRPr="00401116">
        <w:rPr>
          <w:sz w:val="28"/>
        </w:rPr>
        <w:t xml:space="preserve"> Barbara </w:t>
      </w:r>
      <w:r>
        <w:rPr>
          <w:sz w:val="28"/>
        </w:rPr>
        <w:t>Strap</w:t>
      </w:r>
      <w:r w:rsidRPr="00401116">
        <w:rPr>
          <w:sz w:val="28"/>
        </w:rPr>
        <w:t>p</w:t>
      </w:r>
      <w:r>
        <w:rPr>
          <w:sz w:val="28"/>
        </w:rPr>
        <w:t>a</w:t>
      </w:r>
      <w:r w:rsidRPr="00401116">
        <w:rPr>
          <w:sz w:val="28"/>
        </w:rPr>
        <w:t>to,</w:t>
      </w:r>
      <w:r>
        <w:rPr>
          <w:rStyle w:val="gi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eastAsia="it-IT"/>
        </w:rPr>
        <w:t>Vice Questore Aggiunto della Polizia di Stato, Servizio Polizia Postale e delle Comunicazioni</w:t>
      </w:r>
    </w:p>
    <w:p w:rsidR="00F23830" w:rsidRDefault="00F23830" w:rsidP="00637F16">
      <w:pPr>
        <w:spacing w:after="0" w:line="240" w:lineRule="auto"/>
        <w:jc w:val="center"/>
        <w:rPr>
          <w:b/>
          <w:bCs/>
          <w:sz w:val="28"/>
          <w:u w:val="single"/>
        </w:rPr>
      </w:pPr>
    </w:p>
    <w:p w:rsidR="0022152D" w:rsidRPr="000A6430" w:rsidRDefault="0022152D" w:rsidP="00637F16">
      <w:pPr>
        <w:spacing w:after="0" w:line="240" w:lineRule="auto"/>
        <w:jc w:val="center"/>
        <w:rPr>
          <w:b/>
          <w:bCs/>
          <w:sz w:val="28"/>
          <w:u w:val="single"/>
        </w:rPr>
      </w:pPr>
      <w:r w:rsidRPr="000A6430">
        <w:rPr>
          <w:b/>
          <w:bCs/>
          <w:sz w:val="28"/>
          <w:u w:val="single"/>
        </w:rPr>
        <w:t xml:space="preserve">Ore 18:30 Conclusione dei lavori </w:t>
      </w:r>
    </w:p>
    <w:p w:rsidR="0022152D" w:rsidRPr="000A6430" w:rsidRDefault="0022152D" w:rsidP="00637F16">
      <w:pPr>
        <w:spacing w:after="0" w:line="240" w:lineRule="auto"/>
        <w:jc w:val="both"/>
        <w:rPr>
          <w:b/>
          <w:bCs/>
          <w:sz w:val="28"/>
        </w:rPr>
      </w:pPr>
    </w:p>
    <w:p w:rsidR="007840E4" w:rsidRDefault="007840E4" w:rsidP="00460585">
      <w:pPr>
        <w:spacing w:after="0" w:line="240" w:lineRule="auto"/>
        <w:jc w:val="center"/>
        <w:rPr>
          <w:sz w:val="28"/>
        </w:rPr>
      </w:pPr>
    </w:p>
    <w:p w:rsidR="00B63D74" w:rsidRDefault="00B63D74" w:rsidP="00460585">
      <w:pPr>
        <w:spacing w:after="0" w:line="240" w:lineRule="auto"/>
        <w:jc w:val="center"/>
        <w:rPr>
          <w:sz w:val="28"/>
          <w:szCs w:val="20"/>
        </w:rPr>
      </w:pPr>
    </w:p>
    <w:p w:rsidR="00B63D74" w:rsidRDefault="00B63D74" w:rsidP="00460585">
      <w:pPr>
        <w:spacing w:after="0" w:line="240" w:lineRule="auto"/>
        <w:jc w:val="center"/>
        <w:rPr>
          <w:sz w:val="28"/>
          <w:szCs w:val="20"/>
        </w:rPr>
      </w:pPr>
    </w:p>
    <w:p w:rsidR="00B63D74" w:rsidRDefault="00B63D74" w:rsidP="00460585">
      <w:pPr>
        <w:spacing w:after="0" w:line="240" w:lineRule="auto"/>
        <w:jc w:val="center"/>
        <w:rPr>
          <w:sz w:val="28"/>
          <w:szCs w:val="20"/>
        </w:rPr>
      </w:pPr>
    </w:p>
    <w:p w:rsidR="00B63D74" w:rsidRDefault="00B63D74" w:rsidP="00460585">
      <w:pPr>
        <w:spacing w:after="0" w:line="240" w:lineRule="auto"/>
        <w:jc w:val="center"/>
        <w:rPr>
          <w:sz w:val="28"/>
          <w:szCs w:val="20"/>
        </w:rPr>
      </w:pPr>
    </w:p>
    <w:p w:rsidR="00B63D74" w:rsidRDefault="00B63D74" w:rsidP="00460585">
      <w:pPr>
        <w:spacing w:after="0" w:line="240" w:lineRule="auto"/>
        <w:jc w:val="center"/>
        <w:rPr>
          <w:sz w:val="28"/>
          <w:szCs w:val="20"/>
        </w:rPr>
      </w:pPr>
    </w:p>
    <w:p w:rsidR="00B63D74" w:rsidRDefault="00B63D74" w:rsidP="00460585">
      <w:pPr>
        <w:spacing w:after="0" w:line="240" w:lineRule="auto"/>
        <w:jc w:val="center"/>
        <w:rPr>
          <w:sz w:val="28"/>
          <w:szCs w:val="20"/>
        </w:rPr>
      </w:pPr>
    </w:p>
    <w:p w:rsidR="00B63D74" w:rsidRDefault="00B63D74" w:rsidP="00B63D74">
      <w:pPr>
        <w:spacing w:after="0" w:line="240" w:lineRule="auto"/>
        <w:jc w:val="right"/>
        <w:rPr>
          <w:sz w:val="28"/>
          <w:szCs w:val="20"/>
        </w:rPr>
      </w:pPr>
    </w:p>
    <w:p w:rsidR="00B63D74" w:rsidRDefault="00B63D74" w:rsidP="00B63D74">
      <w:pPr>
        <w:spacing w:after="0" w:line="240" w:lineRule="auto"/>
        <w:jc w:val="right"/>
        <w:rPr>
          <w:sz w:val="28"/>
          <w:szCs w:val="20"/>
        </w:rPr>
      </w:pPr>
    </w:p>
    <w:p w:rsidR="00B63D74" w:rsidRDefault="00B63D74" w:rsidP="00B63D74">
      <w:pPr>
        <w:spacing w:after="0" w:line="240" w:lineRule="auto"/>
        <w:jc w:val="right"/>
        <w:rPr>
          <w:sz w:val="28"/>
          <w:szCs w:val="20"/>
        </w:rPr>
      </w:pPr>
    </w:p>
    <w:p w:rsidR="00B63D74" w:rsidRDefault="00B63D74" w:rsidP="00B63D74">
      <w:pPr>
        <w:spacing w:after="0" w:line="240" w:lineRule="auto"/>
        <w:jc w:val="right"/>
        <w:rPr>
          <w:sz w:val="28"/>
          <w:szCs w:val="20"/>
        </w:rPr>
      </w:pPr>
    </w:p>
    <w:p w:rsidR="00915E11" w:rsidRPr="00B63D74" w:rsidRDefault="00915E11" w:rsidP="00B63D74">
      <w:pPr>
        <w:spacing w:after="0" w:line="240" w:lineRule="auto"/>
        <w:jc w:val="right"/>
        <w:rPr>
          <w:sz w:val="20"/>
          <w:szCs w:val="20"/>
        </w:rPr>
      </w:pPr>
    </w:p>
    <w:p w:rsidR="0022152D" w:rsidRPr="00B63D74" w:rsidRDefault="0022152D" w:rsidP="00B63D74">
      <w:pPr>
        <w:spacing w:after="0" w:line="240" w:lineRule="auto"/>
        <w:rPr>
          <w:sz w:val="20"/>
          <w:szCs w:val="20"/>
        </w:rPr>
      </w:pPr>
      <w:r w:rsidRPr="00B63D74">
        <w:rPr>
          <w:sz w:val="20"/>
          <w:szCs w:val="20"/>
        </w:rPr>
        <w:t>Comitato scientifico:</w:t>
      </w:r>
    </w:p>
    <w:p w:rsidR="007840E4" w:rsidRPr="00B63D74" w:rsidRDefault="0022152D" w:rsidP="00B63D74">
      <w:pPr>
        <w:spacing w:after="0" w:line="240" w:lineRule="auto"/>
        <w:rPr>
          <w:sz w:val="20"/>
          <w:szCs w:val="20"/>
        </w:rPr>
      </w:pPr>
      <w:r w:rsidRPr="00B63D74">
        <w:rPr>
          <w:sz w:val="20"/>
          <w:szCs w:val="20"/>
        </w:rPr>
        <w:t xml:space="preserve">Ali </w:t>
      </w:r>
      <w:proofErr w:type="spellStart"/>
      <w:r w:rsidRPr="00B63D74">
        <w:rPr>
          <w:sz w:val="20"/>
          <w:szCs w:val="20"/>
        </w:rPr>
        <w:t>Aït</w:t>
      </w:r>
      <w:proofErr w:type="spellEnd"/>
      <w:r w:rsidRPr="00B63D74">
        <w:rPr>
          <w:sz w:val="20"/>
          <w:szCs w:val="20"/>
        </w:rPr>
        <w:t xml:space="preserve"> </w:t>
      </w:r>
      <w:proofErr w:type="spellStart"/>
      <w:r w:rsidRPr="00B63D74">
        <w:rPr>
          <w:sz w:val="20"/>
          <w:szCs w:val="20"/>
        </w:rPr>
        <w:t>Abdelmalek</w:t>
      </w:r>
      <w:proofErr w:type="spellEnd"/>
      <w:r w:rsidRPr="00B63D74">
        <w:rPr>
          <w:sz w:val="20"/>
          <w:szCs w:val="20"/>
        </w:rPr>
        <w:t xml:space="preserve">, Costantino Cipolla, Maria Caterina </w:t>
      </w:r>
      <w:proofErr w:type="spellStart"/>
      <w:r w:rsidRPr="00B63D74">
        <w:rPr>
          <w:sz w:val="20"/>
          <w:szCs w:val="20"/>
        </w:rPr>
        <w:t>Federici</w:t>
      </w:r>
      <w:proofErr w:type="spellEnd"/>
      <w:r w:rsidRPr="00B63D74">
        <w:rPr>
          <w:sz w:val="20"/>
          <w:szCs w:val="20"/>
        </w:rPr>
        <w:t>,</w:t>
      </w:r>
      <w:r w:rsidR="00B63D74">
        <w:rPr>
          <w:sz w:val="20"/>
          <w:szCs w:val="20"/>
        </w:rPr>
        <w:t xml:space="preserve"> Maria Luisa Maniscalco, Andrea </w:t>
      </w:r>
      <w:proofErr w:type="spellStart"/>
      <w:r w:rsidRPr="00B63D74">
        <w:rPr>
          <w:sz w:val="20"/>
          <w:szCs w:val="20"/>
        </w:rPr>
        <w:t>Margellett</w:t>
      </w:r>
      <w:r w:rsidR="00555773" w:rsidRPr="00B63D74">
        <w:rPr>
          <w:sz w:val="20"/>
          <w:szCs w:val="20"/>
        </w:rPr>
        <w:t>i</w:t>
      </w:r>
      <w:proofErr w:type="spellEnd"/>
      <w:r w:rsidR="00555773" w:rsidRPr="00B63D74">
        <w:rPr>
          <w:sz w:val="20"/>
          <w:szCs w:val="20"/>
        </w:rPr>
        <w:t xml:space="preserve">, Ernesto Savona, Adriano </w:t>
      </w:r>
      <w:proofErr w:type="spellStart"/>
      <w:r w:rsidR="00555773" w:rsidRPr="00B63D74">
        <w:rPr>
          <w:sz w:val="20"/>
          <w:szCs w:val="20"/>
        </w:rPr>
        <w:t>Soi</w:t>
      </w:r>
      <w:proofErr w:type="spellEnd"/>
      <w:r w:rsidR="009565DF">
        <w:rPr>
          <w:sz w:val="20"/>
          <w:szCs w:val="20"/>
        </w:rPr>
        <w:t>.</w:t>
      </w:r>
    </w:p>
    <w:p w:rsidR="007840E4" w:rsidRPr="00B63D74" w:rsidRDefault="007840E4" w:rsidP="00B63D74">
      <w:pPr>
        <w:spacing w:after="0" w:line="240" w:lineRule="auto"/>
        <w:rPr>
          <w:sz w:val="20"/>
          <w:szCs w:val="20"/>
        </w:rPr>
      </w:pPr>
      <w:r w:rsidRPr="00B63D74">
        <w:rPr>
          <w:sz w:val="20"/>
          <w:szCs w:val="20"/>
        </w:rPr>
        <w:t>Segreteria scientifica:</w:t>
      </w:r>
    </w:p>
    <w:p w:rsidR="00B63D74" w:rsidRPr="00B63D74" w:rsidRDefault="007840E4" w:rsidP="00B63D74">
      <w:pPr>
        <w:spacing w:after="0" w:line="240" w:lineRule="auto"/>
        <w:rPr>
          <w:sz w:val="20"/>
          <w:szCs w:val="20"/>
        </w:rPr>
      </w:pPr>
      <w:proofErr w:type="spellStart"/>
      <w:r w:rsidRPr="00B63D74">
        <w:rPr>
          <w:sz w:val="20"/>
          <w:szCs w:val="20"/>
        </w:rPr>
        <w:t>Uliano</w:t>
      </w:r>
      <w:proofErr w:type="spellEnd"/>
      <w:r w:rsidRPr="00B63D74">
        <w:rPr>
          <w:sz w:val="20"/>
          <w:szCs w:val="20"/>
        </w:rPr>
        <w:t xml:space="preserve"> Conti, </w:t>
      </w:r>
      <w:r w:rsidR="00B63D74">
        <w:rPr>
          <w:sz w:val="20"/>
          <w:szCs w:val="20"/>
        </w:rPr>
        <w:t xml:space="preserve">Sabina </w:t>
      </w:r>
      <w:proofErr w:type="spellStart"/>
      <w:r w:rsidR="00B63D74">
        <w:rPr>
          <w:sz w:val="20"/>
          <w:szCs w:val="20"/>
        </w:rPr>
        <w:t>Curti</w:t>
      </w:r>
      <w:proofErr w:type="spellEnd"/>
      <w:r w:rsidR="00B63D74">
        <w:rPr>
          <w:sz w:val="20"/>
          <w:szCs w:val="20"/>
        </w:rPr>
        <w:t xml:space="preserve">, </w:t>
      </w:r>
      <w:r w:rsidRPr="00B63D74">
        <w:rPr>
          <w:sz w:val="20"/>
          <w:szCs w:val="20"/>
        </w:rPr>
        <w:t>Angelo Romeo</w:t>
      </w:r>
      <w:r w:rsidR="009565DF">
        <w:rPr>
          <w:sz w:val="20"/>
          <w:szCs w:val="20"/>
        </w:rPr>
        <w:t>.</w:t>
      </w:r>
    </w:p>
    <w:p w:rsidR="00B63D74" w:rsidRPr="00B63D74" w:rsidRDefault="00B63D74" w:rsidP="00B63D74">
      <w:pPr>
        <w:spacing w:after="0" w:line="240" w:lineRule="auto"/>
        <w:rPr>
          <w:sz w:val="20"/>
          <w:szCs w:val="20"/>
        </w:rPr>
      </w:pPr>
      <w:r w:rsidRPr="00B63D74">
        <w:rPr>
          <w:sz w:val="20"/>
          <w:szCs w:val="20"/>
        </w:rPr>
        <w:t>Segreteria organizzativa:</w:t>
      </w:r>
    </w:p>
    <w:p w:rsidR="0022152D" w:rsidRPr="00B63D74" w:rsidRDefault="00B63D74" w:rsidP="00B63D74">
      <w:pPr>
        <w:spacing w:after="0" w:line="240" w:lineRule="auto"/>
        <w:rPr>
          <w:sz w:val="20"/>
          <w:szCs w:val="20"/>
        </w:rPr>
      </w:pPr>
      <w:r w:rsidRPr="00B63D74">
        <w:rPr>
          <w:sz w:val="20"/>
          <w:szCs w:val="20"/>
        </w:rPr>
        <w:t>Silvia Calzoni,</w:t>
      </w:r>
      <w:r>
        <w:rPr>
          <w:sz w:val="20"/>
          <w:szCs w:val="20"/>
        </w:rPr>
        <w:t xml:space="preserve"> Michele Pennoni</w:t>
      </w:r>
      <w:r w:rsidR="009565DF">
        <w:rPr>
          <w:sz w:val="20"/>
          <w:szCs w:val="20"/>
        </w:rPr>
        <w:t xml:space="preserve">, Cinzia Franca Serafini e Samantha </w:t>
      </w:r>
      <w:proofErr w:type="spellStart"/>
      <w:r w:rsidR="009565DF">
        <w:rPr>
          <w:sz w:val="20"/>
          <w:szCs w:val="20"/>
        </w:rPr>
        <w:t>Compagnucci</w:t>
      </w:r>
      <w:proofErr w:type="spellEnd"/>
      <w:r w:rsidR="009565DF">
        <w:rPr>
          <w:sz w:val="20"/>
          <w:szCs w:val="20"/>
        </w:rPr>
        <w:t xml:space="preserve">, Sabrina </w:t>
      </w:r>
      <w:proofErr w:type="spellStart"/>
      <w:r w:rsidR="009565DF">
        <w:rPr>
          <w:sz w:val="20"/>
          <w:szCs w:val="20"/>
        </w:rPr>
        <w:t>Ercoli</w:t>
      </w:r>
      <w:proofErr w:type="spellEnd"/>
      <w:r w:rsidR="009565DF">
        <w:rPr>
          <w:sz w:val="20"/>
          <w:szCs w:val="20"/>
        </w:rPr>
        <w:t>; Matteo Farina, Elena Savona</w:t>
      </w:r>
    </w:p>
    <w:sectPr w:rsidR="0022152D" w:rsidRPr="00B63D74" w:rsidSect="00F23830">
      <w:footerReference w:type="default" r:id="rId8"/>
      <w:pgSz w:w="11906" w:h="16838"/>
      <w:pgMar w:top="567" w:right="1814" w:bottom="680" w:left="181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906C7" w:rsidRDefault="003906C7" w:rsidP="00817A64">
      <w:pPr>
        <w:spacing w:after="0" w:line="240" w:lineRule="auto"/>
      </w:pPr>
      <w:r>
        <w:separator/>
      </w:r>
    </w:p>
  </w:endnote>
  <w:endnote w:type="continuationSeparator" w:id="1">
    <w:p w:rsidR="003906C7" w:rsidRDefault="003906C7" w:rsidP="008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06C7" w:rsidRDefault="0050062B" w:rsidP="007214C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906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111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906C7" w:rsidRDefault="003906C7" w:rsidP="00EF670F">
    <w:pPr>
      <w:pStyle w:val="Pidipagina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906C7" w:rsidRDefault="003906C7" w:rsidP="00817A64">
      <w:pPr>
        <w:spacing w:after="0" w:line="240" w:lineRule="auto"/>
      </w:pPr>
      <w:r>
        <w:separator/>
      </w:r>
    </w:p>
  </w:footnote>
  <w:footnote w:type="continuationSeparator" w:id="1">
    <w:p w:rsidR="003906C7" w:rsidRDefault="003906C7" w:rsidP="00817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3189"/>
    <w:rsid w:val="0006676B"/>
    <w:rsid w:val="00096994"/>
    <w:rsid w:val="00096A90"/>
    <w:rsid w:val="000A6430"/>
    <w:rsid w:val="000C3B00"/>
    <w:rsid w:val="000D37CD"/>
    <w:rsid w:val="00103969"/>
    <w:rsid w:val="001527CD"/>
    <w:rsid w:val="00153158"/>
    <w:rsid w:val="00185456"/>
    <w:rsid w:val="001B6ABC"/>
    <w:rsid w:val="001B7680"/>
    <w:rsid w:val="001C4CAB"/>
    <w:rsid w:val="00207E9B"/>
    <w:rsid w:val="002112A7"/>
    <w:rsid w:val="00214128"/>
    <w:rsid w:val="00215CB6"/>
    <w:rsid w:val="0022152D"/>
    <w:rsid w:val="002278FF"/>
    <w:rsid w:val="0024146A"/>
    <w:rsid w:val="002677C1"/>
    <w:rsid w:val="00287190"/>
    <w:rsid w:val="002A43D5"/>
    <w:rsid w:val="0031418C"/>
    <w:rsid w:val="00336FC8"/>
    <w:rsid w:val="0034668F"/>
    <w:rsid w:val="00347FC2"/>
    <w:rsid w:val="00376050"/>
    <w:rsid w:val="003906C7"/>
    <w:rsid w:val="00390878"/>
    <w:rsid w:val="003936EC"/>
    <w:rsid w:val="003B6098"/>
    <w:rsid w:val="003C05B8"/>
    <w:rsid w:val="00401116"/>
    <w:rsid w:val="00405D92"/>
    <w:rsid w:val="0043230E"/>
    <w:rsid w:val="00447974"/>
    <w:rsid w:val="00460585"/>
    <w:rsid w:val="004718BB"/>
    <w:rsid w:val="004D1FD6"/>
    <w:rsid w:val="004D57CC"/>
    <w:rsid w:val="004E1DAB"/>
    <w:rsid w:val="0050062B"/>
    <w:rsid w:val="00550AA8"/>
    <w:rsid w:val="00555773"/>
    <w:rsid w:val="00570B8A"/>
    <w:rsid w:val="00571954"/>
    <w:rsid w:val="00574066"/>
    <w:rsid w:val="0058780F"/>
    <w:rsid w:val="005C3D0E"/>
    <w:rsid w:val="005D5BEF"/>
    <w:rsid w:val="005F3267"/>
    <w:rsid w:val="006037A7"/>
    <w:rsid w:val="006155A6"/>
    <w:rsid w:val="00637C0B"/>
    <w:rsid w:val="00637F16"/>
    <w:rsid w:val="00650370"/>
    <w:rsid w:val="006A1F65"/>
    <w:rsid w:val="006C6562"/>
    <w:rsid w:val="006D00B9"/>
    <w:rsid w:val="006D0666"/>
    <w:rsid w:val="006F5A3C"/>
    <w:rsid w:val="007214C2"/>
    <w:rsid w:val="00741FF9"/>
    <w:rsid w:val="00783189"/>
    <w:rsid w:val="007840E4"/>
    <w:rsid w:val="007A686A"/>
    <w:rsid w:val="007B3646"/>
    <w:rsid w:val="007C18E4"/>
    <w:rsid w:val="007C56FA"/>
    <w:rsid w:val="007C60C0"/>
    <w:rsid w:val="00817A64"/>
    <w:rsid w:val="0086548B"/>
    <w:rsid w:val="008814FD"/>
    <w:rsid w:val="00890D86"/>
    <w:rsid w:val="008958AC"/>
    <w:rsid w:val="008E755E"/>
    <w:rsid w:val="008F16AA"/>
    <w:rsid w:val="00915E11"/>
    <w:rsid w:val="009164B4"/>
    <w:rsid w:val="00936264"/>
    <w:rsid w:val="0095180A"/>
    <w:rsid w:val="009565DF"/>
    <w:rsid w:val="009A33B8"/>
    <w:rsid w:val="009B1E7F"/>
    <w:rsid w:val="009C1BB0"/>
    <w:rsid w:val="009C688D"/>
    <w:rsid w:val="00A06782"/>
    <w:rsid w:val="00A26124"/>
    <w:rsid w:val="00A300AE"/>
    <w:rsid w:val="00A45627"/>
    <w:rsid w:val="00A511DF"/>
    <w:rsid w:val="00A753B0"/>
    <w:rsid w:val="00A75CAB"/>
    <w:rsid w:val="00AB3CB6"/>
    <w:rsid w:val="00AD5D8E"/>
    <w:rsid w:val="00B441D5"/>
    <w:rsid w:val="00B53DFA"/>
    <w:rsid w:val="00B63D74"/>
    <w:rsid w:val="00B77C5E"/>
    <w:rsid w:val="00BB0BBE"/>
    <w:rsid w:val="00BE611A"/>
    <w:rsid w:val="00C07A68"/>
    <w:rsid w:val="00C46F13"/>
    <w:rsid w:val="00C5173C"/>
    <w:rsid w:val="00C7756B"/>
    <w:rsid w:val="00C8452B"/>
    <w:rsid w:val="00C90EC5"/>
    <w:rsid w:val="00CA0FC0"/>
    <w:rsid w:val="00CC04ED"/>
    <w:rsid w:val="00CE7F2C"/>
    <w:rsid w:val="00CF2725"/>
    <w:rsid w:val="00D03AC4"/>
    <w:rsid w:val="00D1572A"/>
    <w:rsid w:val="00D46C00"/>
    <w:rsid w:val="00D46D73"/>
    <w:rsid w:val="00D716CD"/>
    <w:rsid w:val="00D71BDD"/>
    <w:rsid w:val="00D83F1B"/>
    <w:rsid w:val="00D863B2"/>
    <w:rsid w:val="00DE397B"/>
    <w:rsid w:val="00E33A14"/>
    <w:rsid w:val="00E51D18"/>
    <w:rsid w:val="00E801F6"/>
    <w:rsid w:val="00EA5508"/>
    <w:rsid w:val="00EB1565"/>
    <w:rsid w:val="00EC375D"/>
    <w:rsid w:val="00EE3587"/>
    <w:rsid w:val="00EF670F"/>
    <w:rsid w:val="00EF6D55"/>
    <w:rsid w:val="00F12B3C"/>
    <w:rsid w:val="00F13061"/>
    <w:rsid w:val="00F23830"/>
    <w:rsid w:val="00F246A7"/>
    <w:rsid w:val="00F36AA4"/>
    <w:rsid w:val="00F47E4D"/>
    <w:rsid w:val="00F547A3"/>
    <w:rsid w:val="00F75EEF"/>
    <w:rsid w:val="00F807C9"/>
    <w:rsid w:val="00F85099"/>
    <w:rsid w:val="00FF49C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78318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86571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6571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486571"/>
    <w:rPr>
      <w:rFonts w:ascii="Lucida Grande" w:hAnsi="Lucida Grande"/>
      <w:sz w:val="18"/>
      <w:szCs w:val="18"/>
    </w:rPr>
  </w:style>
  <w:style w:type="character" w:customStyle="1" w:styleId="gi">
    <w:name w:val="gi"/>
    <w:basedOn w:val="Caratterepredefinitoparagrafo"/>
    <w:uiPriority w:val="99"/>
    <w:rsid w:val="00783189"/>
  </w:style>
  <w:style w:type="paragraph" w:styleId="Pidipagina">
    <w:name w:val="footer"/>
    <w:basedOn w:val="Normale"/>
    <w:link w:val="PidipaginaCarattere"/>
    <w:uiPriority w:val="99"/>
    <w:rsid w:val="00783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783189"/>
    <w:rPr>
      <w:rFonts w:ascii="Calibri" w:eastAsia="Times New Roman" w:hAnsi="Calibri" w:cs="Calibri"/>
      <w:sz w:val="22"/>
      <w:szCs w:val="22"/>
    </w:rPr>
  </w:style>
  <w:style w:type="character" w:styleId="Numeropagina">
    <w:name w:val="page number"/>
    <w:basedOn w:val="Caratterepredefinitoparagrafo"/>
    <w:uiPriority w:val="99"/>
    <w:semiHidden/>
    <w:rsid w:val="00783189"/>
  </w:style>
  <w:style w:type="paragraph" w:styleId="PreformattatoHTML">
    <w:name w:val="HTML Preformatted"/>
    <w:basedOn w:val="Normale"/>
    <w:link w:val="PreformattatoHTMLCarattere"/>
    <w:uiPriority w:val="99"/>
    <w:semiHidden/>
    <w:rsid w:val="00783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locked/>
    <w:rsid w:val="00783189"/>
    <w:rPr>
      <w:rFonts w:ascii="Courier" w:eastAsia="Times New Roman" w:hAnsi="Courier" w:cs="Courier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7A6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800</Words>
  <Characters>4565</Characters>
  <Application>Microsoft Word 12.0.0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</dc:creator>
  <cp:lastModifiedBy>Conti</cp:lastModifiedBy>
  <cp:revision>19</cp:revision>
  <cp:lastPrinted>2016-02-09T11:51:00Z</cp:lastPrinted>
  <dcterms:created xsi:type="dcterms:W3CDTF">2016-02-09T11:58:00Z</dcterms:created>
  <dcterms:modified xsi:type="dcterms:W3CDTF">2016-02-23T14:12:00Z</dcterms:modified>
</cp:coreProperties>
</file>