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20491"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ANNOUNCEMENT OF THE INTERNATIONAL HIGH SCHOOL OF SOCIOLOGY (A. S. I. S.) FOR THE YEAR 2024</w:t>
      </w:r>
    </w:p>
    <w:p w14:paraId="1876169B"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Art. 1 Preamble</w:t>
      </w:r>
    </w:p>
    <w:p w14:paraId="054DE964"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The present notice contains the provisions governing admissions to the HIGH INTERNATIONAL SCHOOL OF SOCIOLOGY (A. S. I. S.).</w:t>
      </w:r>
    </w:p>
    <w:p w14:paraId="18FF53D5"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The School provides for the submission of an application for admission. </w:t>
      </w:r>
    </w:p>
    <w:p w14:paraId="163FD631"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Final admission is subject to checks on self-certification of admission qualifications and any university careers. </w:t>
      </w:r>
    </w:p>
    <w:p w14:paraId="2A08D80A"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Art. 2 Entry qualifications and number of admitted students</w:t>
      </w:r>
    </w:p>
    <w:p w14:paraId="3054C0FD"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The </w:t>
      </w:r>
      <w:proofErr w:type="gramStart"/>
      <w:r w:rsidRPr="0030256B">
        <w:rPr>
          <w:rFonts w:ascii="Times New Roman" w:hAnsi="Times New Roman" w:cs="Times New Roman"/>
          <w:sz w:val="24"/>
          <w:szCs w:val="24"/>
          <w:lang w:val="en-GB"/>
        </w:rPr>
        <w:t>School</w:t>
      </w:r>
      <w:proofErr w:type="gramEnd"/>
      <w:r w:rsidRPr="0030256B">
        <w:rPr>
          <w:rFonts w:ascii="Times New Roman" w:hAnsi="Times New Roman" w:cs="Times New Roman"/>
          <w:sz w:val="24"/>
          <w:szCs w:val="24"/>
          <w:lang w:val="en-GB"/>
        </w:rPr>
        <w:t xml:space="preserve"> is open to graduates and professionals in possession of a university qualification belonging to any class of specialised/master's degree or an old-school degree of at least four years in the social sciences disciplines.</w:t>
      </w:r>
    </w:p>
    <w:p w14:paraId="3E7C7D15"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The maximum number of students admitted to the </w:t>
      </w:r>
      <w:proofErr w:type="gramStart"/>
      <w:r w:rsidRPr="0030256B">
        <w:rPr>
          <w:rFonts w:ascii="Times New Roman" w:hAnsi="Times New Roman" w:cs="Times New Roman"/>
          <w:sz w:val="24"/>
          <w:szCs w:val="24"/>
          <w:lang w:val="en-GB"/>
        </w:rPr>
        <w:t>School</w:t>
      </w:r>
      <w:proofErr w:type="gramEnd"/>
      <w:r w:rsidRPr="0030256B">
        <w:rPr>
          <w:rFonts w:ascii="Times New Roman" w:hAnsi="Times New Roman" w:cs="Times New Roman"/>
          <w:sz w:val="24"/>
          <w:szCs w:val="24"/>
          <w:lang w:val="en-GB"/>
        </w:rPr>
        <w:t xml:space="preserve"> is 15, which may be increased to 20. Admitted students are required to pay an enrolment fee of €150 (which includes catering and social dinner; dormitory accommodation is available at €20 per night</w:t>
      </w:r>
      <w:r w:rsidR="0030256B" w:rsidRPr="0030256B">
        <w:rPr>
          <w:rFonts w:ascii="Times New Roman" w:hAnsi="Times New Roman" w:cs="Times New Roman"/>
          <w:sz w:val="24"/>
          <w:szCs w:val="24"/>
          <w:lang w:val="en-GB"/>
        </w:rPr>
        <w:t xml:space="preserve">, located five hundred meters from the </w:t>
      </w:r>
      <w:proofErr w:type="spellStart"/>
      <w:r w:rsidR="0030256B" w:rsidRPr="0030256B">
        <w:rPr>
          <w:rFonts w:ascii="Times New Roman" w:hAnsi="Times New Roman" w:cs="Times New Roman"/>
          <w:sz w:val="24"/>
          <w:szCs w:val="24"/>
          <w:lang w:val="en-GB"/>
        </w:rPr>
        <w:t>Sturzo</w:t>
      </w:r>
      <w:proofErr w:type="spellEnd"/>
      <w:r w:rsidR="0030256B" w:rsidRPr="0030256B">
        <w:rPr>
          <w:rFonts w:ascii="Times New Roman" w:hAnsi="Times New Roman" w:cs="Times New Roman"/>
          <w:sz w:val="24"/>
          <w:szCs w:val="24"/>
          <w:lang w:val="en-GB"/>
        </w:rPr>
        <w:t xml:space="preserve"> Institute, where the lessons take place</w:t>
      </w:r>
      <w:r w:rsidRPr="0030256B">
        <w:rPr>
          <w:rFonts w:ascii="Times New Roman" w:hAnsi="Times New Roman" w:cs="Times New Roman"/>
          <w:sz w:val="24"/>
          <w:szCs w:val="24"/>
          <w:lang w:val="en-GB"/>
        </w:rPr>
        <w:t>).</w:t>
      </w:r>
    </w:p>
    <w:p w14:paraId="48D759EE"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Art. 3 Submission of application for admission</w:t>
      </w:r>
    </w:p>
    <w:p w14:paraId="08A1EE5C"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The application for admission must be submitted or sent no later than 30 June 2024 to the following address</w:t>
      </w:r>
    </w:p>
    <w:p w14:paraId="4741EC4E"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President of the Luigi Sturzo Institute</w:t>
      </w:r>
    </w:p>
    <w:p w14:paraId="47133E9B" w14:textId="77777777" w:rsidR="00754F0E" w:rsidRPr="0030256B" w:rsidRDefault="00B1738D" w:rsidP="00754F0E">
      <w:pPr>
        <w:rPr>
          <w:rFonts w:ascii="Times New Roman" w:hAnsi="Times New Roman" w:cs="Times New Roman"/>
          <w:sz w:val="24"/>
          <w:szCs w:val="24"/>
        </w:rPr>
      </w:pPr>
      <w:r w:rsidRPr="0030256B">
        <w:rPr>
          <w:rFonts w:ascii="Times New Roman" w:hAnsi="Times New Roman" w:cs="Times New Roman"/>
          <w:sz w:val="24"/>
          <w:szCs w:val="24"/>
        </w:rPr>
        <w:t>Via delle Coppelle 35 - 00186 Rome</w:t>
      </w:r>
    </w:p>
    <w:p w14:paraId="4855AB15" w14:textId="77777777" w:rsidR="00754F0E" w:rsidRPr="0030256B" w:rsidRDefault="00B1738D" w:rsidP="00754F0E">
      <w:pPr>
        <w:rPr>
          <w:rFonts w:ascii="Times New Roman" w:hAnsi="Times New Roman" w:cs="Times New Roman"/>
          <w:sz w:val="24"/>
          <w:szCs w:val="24"/>
        </w:rPr>
      </w:pPr>
      <w:r w:rsidRPr="0030256B">
        <w:rPr>
          <w:rFonts w:ascii="Times New Roman" w:hAnsi="Times New Roman" w:cs="Times New Roman"/>
          <w:sz w:val="24"/>
          <w:szCs w:val="24"/>
        </w:rPr>
        <w:t>tel. + 39 06 6840421</w:t>
      </w:r>
    </w:p>
    <w:p w14:paraId="19911840"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e-mail: infopoint@sturzo.it</w:t>
      </w:r>
    </w:p>
    <w:p w14:paraId="6E5C1DFF"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and for information to</w:t>
      </w:r>
    </w:p>
    <w:p w14:paraId="5EF7BC2A" w14:textId="77777777" w:rsidR="00754F0E" w:rsidRPr="0030256B" w:rsidRDefault="00B1738D" w:rsidP="00754F0E">
      <w:pPr>
        <w:rPr>
          <w:rFonts w:ascii="Times New Roman" w:hAnsi="Times New Roman" w:cs="Times New Roman"/>
          <w:sz w:val="24"/>
          <w:szCs w:val="24"/>
          <w:lang w:val="en-GB"/>
        </w:rPr>
      </w:pPr>
      <w:r w:rsidRPr="0030256B">
        <w:rPr>
          <w:rFonts w:ascii="Times New Roman" w:hAnsi="Times New Roman" w:cs="Times New Roman"/>
          <w:sz w:val="24"/>
          <w:szCs w:val="24"/>
          <w:lang w:val="en-GB"/>
        </w:rPr>
        <w:t>nstrizzolo@unite.it</w:t>
      </w:r>
    </w:p>
    <w:p w14:paraId="60FA9343"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The following documents must be attached to the application for admission</w:t>
      </w:r>
    </w:p>
    <w:p w14:paraId="07F062C9"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1. substitutive declaration certifying the university at which the degree was obtained, indicating the date and </w:t>
      </w:r>
      <w:proofErr w:type="gramStart"/>
      <w:r w:rsidRPr="0030256B">
        <w:rPr>
          <w:rFonts w:ascii="Times New Roman" w:hAnsi="Times New Roman" w:cs="Times New Roman"/>
          <w:sz w:val="24"/>
          <w:szCs w:val="24"/>
          <w:lang w:val="en-GB"/>
        </w:rPr>
        <w:t>grade;</w:t>
      </w:r>
      <w:proofErr w:type="gramEnd"/>
    </w:p>
    <w:p w14:paraId="2C0A6CA6"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2. curriculum vitae of studies, professional and research </w:t>
      </w:r>
      <w:proofErr w:type="gramStart"/>
      <w:r w:rsidRPr="0030256B">
        <w:rPr>
          <w:rFonts w:ascii="Times New Roman" w:hAnsi="Times New Roman" w:cs="Times New Roman"/>
          <w:sz w:val="24"/>
          <w:szCs w:val="24"/>
          <w:lang w:val="en-GB"/>
        </w:rPr>
        <w:t>activities;</w:t>
      </w:r>
      <w:proofErr w:type="gramEnd"/>
    </w:p>
    <w:p w14:paraId="26F6D58D"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3. list of </w:t>
      </w:r>
      <w:proofErr w:type="gramStart"/>
      <w:r w:rsidRPr="0030256B">
        <w:rPr>
          <w:rFonts w:ascii="Times New Roman" w:hAnsi="Times New Roman" w:cs="Times New Roman"/>
          <w:sz w:val="24"/>
          <w:szCs w:val="24"/>
          <w:lang w:val="en-GB"/>
        </w:rPr>
        <w:t>publications;</w:t>
      </w:r>
      <w:proofErr w:type="gramEnd"/>
    </w:p>
    <w:p w14:paraId="666B535E"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4. self-certification of knowledge of the Italian language (for foreigners) and at least one other language of the European Union (for Italians).</w:t>
      </w:r>
    </w:p>
    <w:p w14:paraId="3E6A327D"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Applications for admission delivered or received by the deadline will be considered to have been produced in good time.</w:t>
      </w:r>
    </w:p>
    <w:p w14:paraId="0B1FAA1F"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Applications submitted with deficient or irregular documentation and those received after the deadline indicated above will not be admitted to the selection.</w:t>
      </w:r>
    </w:p>
    <w:p w14:paraId="58CE3064"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lastRenderedPageBreak/>
        <w:t>Under penalty of nullity, the following document must be attached to the application:</w:t>
      </w:r>
    </w:p>
    <w:p w14:paraId="792350F4"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 a photocopy of a valid identification document (ID card and other equivalent document according to Presidential Decree no. 445/2000: passport, driving licence, nautical licence, pension booklet, licence to operate heating systems, arms licence, identification cards provided they have a photograph and a stamp or other equivalent marking, issued by a State administration).</w:t>
      </w:r>
    </w:p>
    <w:p w14:paraId="5AE59EAB"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Art. 4 Admission of students with foreign qualifications</w:t>
      </w:r>
    </w:p>
    <w:p w14:paraId="3604F40B"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Holders of an academic qualification issued by a foreign university will be assessed based on the Dichiarazione di Valore (declaration of value) issued by the competent Italian diplomatic or consular representation of the country in which the qualification was awarded. The declaration of value is indispensable for assessing whether the qualification possessed by the candidate is suitable for admission.</w:t>
      </w:r>
    </w:p>
    <w:p w14:paraId="77130F60"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 xml:space="preserve">Foreigners must present a declaration of value on the spot of the qualification obtained, an authenticated photocopy of the studies completed and a legalised translation of the entire documentation. </w:t>
      </w:r>
    </w:p>
    <w:p w14:paraId="3141DDB9"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Foreigners from countries belonging to the European Union, wherever they reside, or foreigners from countries not belonging to the European Union and legally residing in Italy are required, on the other hand, to apply to participate in the same way as above - within the established deadlines - together with the same documentation required for non-residents.</w:t>
      </w:r>
    </w:p>
    <w:p w14:paraId="46E3C1D2"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Art. 5 Period of Activities</w:t>
      </w:r>
    </w:p>
    <w:p w14:paraId="2A8F774C"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The activities of the ALTA SCUOLA INTERNAZIONALE DI SOCIOLOGIA (A. S. I. S.) will take place from 2 to 6 September 2024.</w:t>
      </w:r>
    </w:p>
    <w:p w14:paraId="5CE06890"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Art. 6 Languages of Activities</w:t>
      </w:r>
    </w:p>
    <w:p w14:paraId="281840DE" w14:textId="77777777" w:rsidR="007D5CD6" w:rsidRPr="0030256B" w:rsidRDefault="00B1738D" w:rsidP="007D5CD6">
      <w:pPr>
        <w:rPr>
          <w:rFonts w:ascii="Times New Roman" w:hAnsi="Times New Roman" w:cs="Times New Roman"/>
          <w:sz w:val="24"/>
          <w:szCs w:val="24"/>
          <w:lang w:val="en-GB"/>
        </w:rPr>
      </w:pPr>
      <w:r w:rsidRPr="0030256B">
        <w:rPr>
          <w:rFonts w:ascii="Times New Roman" w:hAnsi="Times New Roman" w:cs="Times New Roman"/>
          <w:sz w:val="24"/>
          <w:szCs w:val="24"/>
          <w:lang w:val="en-GB"/>
        </w:rPr>
        <w:t>The activities of the HIGH SCHOOL OF INTERNATIONAL SOCIOLOGY (A. S. I. S.) will take place in the following languages: French, English, Italian, Portuguese, and Spanish.</w:t>
      </w:r>
    </w:p>
    <w:sectPr w:rsidR="007D5CD6" w:rsidRPr="003025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24101B"/>
    <w:multiLevelType w:val="hybridMultilevel"/>
    <w:tmpl w:val="511E817C"/>
    <w:lvl w:ilvl="0" w:tplc="F26CC97A">
      <w:start w:val="1"/>
      <w:numFmt w:val="decimal"/>
      <w:lvlText w:val="%1."/>
      <w:lvlJc w:val="left"/>
      <w:pPr>
        <w:ind w:left="720" w:hanging="360"/>
      </w:pPr>
      <w:rPr>
        <w:rFonts w:hint="default"/>
      </w:rPr>
    </w:lvl>
    <w:lvl w:ilvl="1" w:tplc="F6A82F40" w:tentative="1">
      <w:start w:val="1"/>
      <w:numFmt w:val="lowerLetter"/>
      <w:lvlText w:val="%2."/>
      <w:lvlJc w:val="left"/>
      <w:pPr>
        <w:ind w:left="1440" w:hanging="360"/>
      </w:pPr>
    </w:lvl>
    <w:lvl w:ilvl="2" w:tplc="F00EF0CE" w:tentative="1">
      <w:start w:val="1"/>
      <w:numFmt w:val="lowerRoman"/>
      <w:lvlText w:val="%3."/>
      <w:lvlJc w:val="right"/>
      <w:pPr>
        <w:ind w:left="2160" w:hanging="180"/>
      </w:pPr>
    </w:lvl>
    <w:lvl w:ilvl="3" w:tplc="CF822ED8" w:tentative="1">
      <w:start w:val="1"/>
      <w:numFmt w:val="decimal"/>
      <w:lvlText w:val="%4."/>
      <w:lvlJc w:val="left"/>
      <w:pPr>
        <w:ind w:left="2880" w:hanging="360"/>
      </w:pPr>
    </w:lvl>
    <w:lvl w:ilvl="4" w:tplc="6DB2DDE8" w:tentative="1">
      <w:start w:val="1"/>
      <w:numFmt w:val="lowerLetter"/>
      <w:lvlText w:val="%5."/>
      <w:lvlJc w:val="left"/>
      <w:pPr>
        <w:ind w:left="3600" w:hanging="360"/>
      </w:pPr>
    </w:lvl>
    <w:lvl w:ilvl="5" w:tplc="8CA8798A" w:tentative="1">
      <w:start w:val="1"/>
      <w:numFmt w:val="lowerRoman"/>
      <w:lvlText w:val="%6."/>
      <w:lvlJc w:val="right"/>
      <w:pPr>
        <w:ind w:left="4320" w:hanging="180"/>
      </w:pPr>
    </w:lvl>
    <w:lvl w:ilvl="6" w:tplc="047EB9CE" w:tentative="1">
      <w:start w:val="1"/>
      <w:numFmt w:val="decimal"/>
      <w:lvlText w:val="%7."/>
      <w:lvlJc w:val="left"/>
      <w:pPr>
        <w:ind w:left="5040" w:hanging="360"/>
      </w:pPr>
    </w:lvl>
    <w:lvl w:ilvl="7" w:tplc="8C90055C" w:tentative="1">
      <w:start w:val="1"/>
      <w:numFmt w:val="lowerLetter"/>
      <w:lvlText w:val="%8."/>
      <w:lvlJc w:val="left"/>
      <w:pPr>
        <w:ind w:left="5760" w:hanging="360"/>
      </w:pPr>
    </w:lvl>
    <w:lvl w:ilvl="8" w:tplc="DC52B4DE" w:tentative="1">
      <w:start w:val="1"/>
      <w:numFmt w:val="lowerRoman"/>
      <w:lvlText w:val="%9."/>
      <w:lvlJc w:val="right"/>
      <w:pPr>
        <w:ind w:left="6480" w:hanging="180"/>
      </w:pPr>
    </w:lvl>
  </w:abstractNum>
  <w:num w:numId="1" w16cid:durableId="133267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0E"/>
    <w:rsid w:val="00216E11"/>
    <w:rsid w:val="0030256B"/>
    <w:rsid w:val="00341499"/>
    <w:rsid w:val="00754F0E"/>
    <w:rsid w:val="0079661B"/>
    <w:rsid w:val="007D5CD6"/>
    <w:rsid w:val="00A53CE2"/>
    <w:rsid w:val="00B17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8F5B"/>
  <w15:chartTrackingRefBased/>
  <w15:docId w15:val="{64A921E4-3EDE-439A-B4E2-F59BB80E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Roberta Malatesta</cp:lastModifiedBy>
  <cp:revision>2</cp:revision>
  <dcterms:created xsi:type="dcterms:W3CDTF">2024-06-27T12:39:00Z</dcterms:created>
  <dcterms:modified xsi:type="dcterms:W3CDTF">2024-06-27T12:39:00Z</dcterms:modified>
</cp:coreProperties>
</file>